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27BA0" w14:textId="77777777" w:rsidR="00F97E09" w:rsidRDefault="00DA39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D977E0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-1</w:t>
      </w:r>
      <w:r w:rsidR="00EE1B18">
        <w:rPr>
          <w:rFonts w:ascii="仿宋_GB2312" w:eastAsia="仿宋_GB2312" w:hint="eastAsia"/>
          <w:sz w:val="32"/>
          <w:szCs w:val="32"/>
        </w:rPr>
        <w:t>：</w:t>
      </w:r>
    </w:p>
    <w:p w14:paraId="671D7A0C" w14:textId="77777777" w:rsidR="00F97E09" w:rsidRDefault="00F97E09">
      <w:pPr>
        <w:spacing w:line="360" w:lineRule="auto"/>
        <w:rPr>
          <w:sz w:val="30"/>
        </w:rPr>
      </w:pPr>
    </w:p>
    <w:p w14:paraId="70DFFECA" w14:textId="77777777" w:rsidR="00F97E09" w:rsidRDefault="00F97E09">
      <w:pPr>
        <w:spacing w:line="360" w:lineRule="auto"/>
        <w:rPr>
          <w:sz w:val="30"/>
        </w:rPr>
      </w:pPr>
    </w:p>
    <w:p w14:paraId="5C3E82D1" w14:textId="77777777" w:rsidR="00F97E09" w:rsidRDefault="00F97E09">
      <w:pPr>
        <w:spacing w:line="360" w:lineRule="auto"/>
        <w:rPr>
          <w:sz w:val="28"/>
        </w:rPr>
      </w:pPr>
    </w:p>
    <w:p w14:paraId="652D7A71" w14:textId="77777777" w:rsidR="00F97E09" w:rsidRPr="00E67EF4" w:rsidRDefault="00E67EF4">
      <w:pPr>
        <w:tabs>
          <w:tab w:val="left" w:pos="5220"/>
        </w:tabs>
        <w:jc w:val="center"/>
        <w:rPr>
          <w:rFonts w:ascii="黑体" w:eastAsia="黑体" w:hAnsi="黑体"/>
          <w:sz w:val="48"/>
          <w:szCs w:val="48"/>
        </w:rPr>
      </w:pPr>
      <w:r w:rsidRPr="00E67EF4">
        <w:rPr>
          <w:rFonts w:ascii="黑体" w:eastAsia="黑体" w:hAnsi="黑体" w:hint="eastAsia"/>
          <w:sz w:val="48"/>
          <w:szCs w:val="48"/>
        </w:rPr>
        <w:t>石油和化工行业</w:t>
      </w:r>
      <w:r w:rsidR="00DA39C3" w:rsidRPr="00E67EF4">
        <w:rPr>
          <w:rFonts w:ascii="黑体" w:eastAsia="黑体" w:hAnsi="黑体" w:hint="eastAsia"/>
          <w:sz w:val="48"/>
          <w:szCs w:val="48"/>
        </w:rPr>
        <w:t>绿色供应链管理企业</w:t>
      </w:r>
    </w:p>
    <w:p w14:paraId="1CBF3E2F" w14:textId="77777777" w:rsidR="00F97E09" w:rsidRDefault="00DA39C3">
      <w:pPr>
        <w:tabs>
          <w:tab w:val="left" w:pos="5220"/>
        </w:tabs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自评价报告</w:t>
      </w:r>
    </w:p>
    <w:p w14:paraId="6FC15196" w14:textId="77777777" w:rsidR="00F97E09" w:rsidRDefault="00F97E09">
      <w:pPr>
        <w:spacing w:line="360" w:lineRule="auto"/>
        <w:rPr>
          <w:rFonts w:ascii="Times New Roman" w:hAnsi="Times New Roman" w:cs="Times New Roman"/>
          <w:b/>
          <w:sz w:val="52"/>
        </w:rPr>
      </w:pPr>
    </w:p>
    <w:p w14:paraId="6663D064" w14:textId="77777777" w:rsidR="00F97E09" w:rsidRDefault="00F97E09">
      <w:pPr>
        <w:spacing w:line="360" w:lineRule="auto"/>
        <w:rPr>
          <w:rFonts w:ascii="Times New Roman" w:hAnsi="Times New Roman" w:cs="Times New Roman"/>
          <w:b/>
          <w:sz w:val="52"/>
        </w:rPr>
      </w:pPr>
    </w:p>
    <w:p w14:paraId="1E3E718F" w14:textId="77777777" w:rsidR="00F97E09" w:rsidRDefault="00F97E09">
      <w:pPr>
        <w:spacing w:line="360" w:lineRule="auto"/>
        <w:rPr>
          <w:rFonts w:ascii="Times New Roman" w:hAnsi="Times New Roman" w:cs="Times New Roman"/>
          <w:b/>
          <w:sz w:val="52"/>
        </w:rPr>
      </w:pPr>
    </w:p>
    <w:p w14:paraId="5C973DA2" w14:textId="77777777" w:rsidR="00F97E09" w:rsidRDefault="00F97E09">
      <w:pPr>
        <w:spacing w:line="360" w:lineRule="auto"/>
        <w:rPr>
          <w:rFonts w:ascii="仿宋_GB2312" w:eastAsia="仿宋_GB2312" w:hAnsi="仿宋_GB2312" w:cs="仿宋_GB2312"/>
          <w:b/>
          <w:sz w:val="52"/>
        </w:rPr>
      </w:pPr>
    </w:p>
    <w:p w14:paraId="31246304" w14:textId="77777777" w:rsidR="00F97E09" w:rsidRDefault="002A139A">
      <w:pPr>
        <w:spacing w:line="360" w:lineRule="auto"/>
        <w:rPr>
          <w:rFonts w:ascii="仿宋_GB2312" w:eastAsia="仿宋_GB2312" w:hAnsi="仿宋_GB2312" w:cs="仿宋_GB2312"/>
          <w:sz w:val="30"/>
          <w:u w:val="single"/>
        </w:rPr>
      </w:pPr>
      <w:r>
        <w:rPr>
          <w:rFonts w:eastAsia="楷体_GB2312"/>
          <w:sz w:val="30"/>
        </w:rPr>
        <w:pict w14:anchorId="62DB933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5" o:spid="_x0000_s1027" type="#_x0000_t32" style="position:absolute;left:0;text-align:left;margin-left:143.25pt;margin-top:25.05pt;width:204.1pt;height:.05pt;flip:y;z-index:1" o:connectortype="straight" o:preferrelative="t">
            <v:stroke miterlimit="2"/>
          </v:shape>
        </w:pict>
      </w:r>
      <w:r w:rsidR="00DA39C3">
        <w:rPr>
          <w:rFonts w:eastAsia="楷体_GB2312" w:hint="eastAsia"/>
          <w:sz w:val="30"/>
        </w:rPr>
        <w:t xml:space="preserve">  </w:t>
      </w:r>
      <w:r w:rsidR="00DA39C3">
        <w:rPr>
          <w:rFonts w:ascii="仿宋_GB2312" w:eastAsia="仿宋_GB2312" w:hAnsi="仿宋_GB2312" w:cs="仿宋_GB2312" w:hint="eastAsia"/>
          <w:sz w:val="30"/>
        </w:rPr>
        <w:t xml:space="preserve">        申报单位：</w:t>
      </w:r>
    </w:p>
    <w:p w14:paraId="5BF77142" w14:textId="77777777" w:rsidR="00F97E09" w:rsidRDefault="00F97E09">
      <w:pPr>
        <w:spacing w:line="360" w:lineRule="auto"/>
        <w:ind w:firstLineChars="500" w:firstLine="1500"/>
        <w:rPr>
          <w:rFonts w:ascii="仿宋_GB2312" w:eastAsia="仿宋_GB2312" w:hAnsi="仿宋_GB2312" w:cs="仿宋_GB2312"/>
          <w:sz w:val="30"/>
        </w:rPr>
      </w:pPr>
    </w:p>
    <w:p w14:paraId="3EC0E4E4" w14:textId="77777777" w:rsidR="00F97E09" w:rsidRDefault="002A139A">
      <w:pPr>
        <w:spacing w:line="360" w:lineRule="auto"/>
        <w:ind w:firstLineChars="500" w:firstLine="1500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/>
          <w:sz w:val="30"/>
        </w:rPr>
        <w:pict w14:anchorId="1CAC9435">
          <v:shape id="Straight Connector 6" o:spid="_x0000_s1028" type="#_x0000_t32" style="position:absolute;left:0;text-align:left;margin-left:141.75pt;margin-top:24.9pt;width:204.1pt;height:.05pt;flip:y;z-index:2" o:connectortype="straight" o:preferrelative="t">
            <v:stroke miterlimit="2"/>
          </v:shape>
        </w:pict>
      </w:r>
      <w:r w:rsidR="00DA39C3">
        <w:rPr>
          <w:rFonts w:ascii="仿宋_GB2312" w:eastAsia="仿宋_GB2312" w:hAnsi="仿宋_GB2312" w:cs="仿宋_GB2312" w:hint="eastAsia"/>
          <w:sz w:val="30"/>
        </w:rPr>
        <w:t xml:space="preserve">所在省市：                         </w:t>
      </w:r>
    </w:p>
    <w:p w14:paraId="0919D899" w14:textId="77777777" w:rsidR="00F97E09" w:rsidRDefault="00F97E09">
      <w:pPr>
        <w:spacing w:line="360" w:lineRule="auto"/>
        <w:ind w:firstLineChars="600" w:firstLine="1800"/>
        <w:rPr>
          <w:rFonts w:ascii="仿宋_GB2312" w:eastAsia="仿宋_GB2312" w:hAnsi="仿宋_GB2312" w:cs="仿宋_GB2312"/>
          <w:sz w:val="30"/>
        </w:rPr>
      </w:pPr>
    </w:p>
    <w:p w14:paraId="3F9709EC" w14:textId="77777777" w:rsidR="00F97E09" w:rsidRDefault="00F97E09">
      <w:pPr>
        <w:spacing w:line="360" w:lineRule="auto"/>
        <w:rPr>
          <w:rFonts w:ascii="仿宋_GB2312" w:eastAsia="仿宋_GB2312" w:hAnsi="仿宋_GB2312" w:cs="仿宋_GB2312"/>
          <w:sz w:val="30"/>
        </w:rPr>
      </w:pPr>
    </w:p>
    <w:p w14:paraId="2064803F" w14:textId="77777777" w:rsidR="00F97E09" w:rsidRDefault="00F97E09">
      <w:pPr>
        <w:spacing w:line="360" w:lineRule="auto"/>
        <w:rPr>
          <w:rFonts w:ascii="仿宋_GB2312" w:eastAsia="仿宋_GB2312" w:hAnsi="仿宋_GB2312" w:cs="仿宋_GB2312"/>
          <w:sz w:val="30"/>
        </w:rPr>
      </w:pPr>
    </w:p>
    <w:p w14:paraId="4A98BEBD" w14:textId="77777777" w:rsidR="00F97E09" w:rsidRDefault="00F97E09">
      <w:pPr>
        <w:spacing w:line="360" w:lineRule="auto"/>
        <w:rPr>
          <w:rFonts w:ascii="仿宋_GB2312" w:eastAsia="仿宋_GB2312" w:hAnsi="仿宋_GB2312" w:cs="仿宋_GB2312"/>
          <w:sz w:val="30"/>
        </w:rPr>
      </w:pPr>
    </w:p>
    <w:p w14:paraId="60DA27EF" w14:textId="77777777" w:rsidR="00046561" w:rsidRDefault="00046561">
      <w:pPr>
        <w:spacing w:line="360" w:lineRule="auto"/>
        <w:rPr>
          <w:rFonts w:ascii="仿宋_GB2312" w:eastAsia="仿宋_GB2312" w:hAnsi="仿宋_GB2312" w:cs="仿宋_GB2312"/>
          <w:sz w:val="30"/>
        </w:rPr>
      </w:pPr>
    </w:p>
    <w:p w14:paraId="2C3ADC69" w14:textId="77777777" w:rsidR="00046561" w:rsidRDefault="00046561">
      <w:pPr>
        <w:spacing w:line="360" w:lineRule="auto"/>
        <w:rPr>
          <w:rFonts w:ascii="仿宋_GB2312" w:eastAsia="仿宋_GB2312" w:hAnsi="仿宋_GB2312" w:cs="仿宋_GB2312"/>
          <w:sz w:val="30"/>
        </w:rPr>
      </w:pPr>
    </w:p>
    <w:p w14:paraId="692660CA" w14:textId="77777777" w:rsidR="00F97E09" w:rsidRDefault="00E67EF4">
      <w:pPr>
        <w:spacing w:line="360" w:lineRule="auto"/>
        <w:jc w:val="center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>中国石油和化学工业联合会</w:t>
      </w:r>
      <w:r w:rsidR="00DA39C3">
        <w:rPr>
          <w:rFonts w:ascii="仿宋_GB2312" w:eastAsia="仿宋_GB2312" w:hAnsi="仿宋_GB2312" w:cs="仿宋_GB2312" w:hint="eastAsia"/>
          <w:sz w:val="30"/>
        </w:rPr>
        <w:t>制</w:t>
      </w:r>
    </w:p>
    <w:p w14:paraId="005C0B84" w14:textId="77777777" w:rsidR="00F97E09" w:rsidRDefault="00DA39C3">
      <w:pPr>
        <w:spacing w:line="360" w:lineRule="auto"/>
        <w:jc w:val="center"/>
        <w:rPr>
          <w:rFonts w:ascii="仿宋_GB2312" w:eastAsia="仿宋_GB2312" w:hAnsi="仿宋_GB2312" w:cs="仿宋_GB2312"/>
          <w:sz w:val="30"/>
        </w:rPr>
      </w:pPr>
      <w:r>
        <w:rPr>
          <w:rFonts w:ascii="仿宋_GB2312" w:eastAsia="仿宋_GB2312" w:hAnsi="仿宋_GB2312" w:cs="仿宋_GB2312" w:hint="eastAsia"/>
          <w:sz w:val="30"/>
        </w:rPr>
        <w:t xml:space="preserve"> 20  年    月    日</w:t>
      </w:r>
    </w:p>
    <w:p w14:paraId="66326A2B" w14:textId="77777777" w:rsidR="00F97E09" w:rsidRDefault="00F97E09">
      <w:pPr>
        <w:spacing w:line="360" w:lineRule="auto"/>
        <w:rPr>
          <w:b/>
          <w:sz w:val="30"/>
        </w:rPr>
        <w:sectPr w:rsidR="00F97E09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C3C2F5A" w14:textId="77777777" w:rsidR="00F97E09" w:rsidRDefault="00DA39C3">
      <w:pPr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  <w:r>
        <w:rPr>
          <w:rFonts w:ascii="Times New Roman" w:eastAsia="黑体" w:hAnsi="Times New Roman" w:cs="Times New Roman"/>
          <w:sz w:val="48"/>
          <w:szCs w:val="48"/>
        </w:rPr>
        <w:lastRenderedPageBreak/>
        <w:t>填</w:t>
      </w:r>
      <w:r>
        <w:rPr>
          <w:rFonts w:ascii="Times New Roman" w:eastAsia="黑体" w:hAnsi="Times New Roman" w:cs="Times New Roman"/>
          <w:sz w:val="48"/>
          <w:szCs w:val="48"/>
        </w:rPr>
        <w:t xml:space="preserve"> </w:t>
      </w:r>
      <w:r>
        <w:rPr>
          <w:rFonts w:ascii="Times New Roman" w:eastAsia="黑体" w:hAnsi="Times New Roman" w:cs="Times New Roman"/>
          <w:sz w:val="48"/>
          <w:szCs w:val="48"/>
        </w:rPr>
        <w:t>写</w:t>
      </w:r>
      <w:r>
        <w:rPr>
          <w:rFonts w:ascii="Times New Roman" w:eastAsia="黑体" w:hAnsi="Times New Roman" w:cs="Times New Roman"/>
          <w:sz w:val="48"/>
          <w:szCs w:val="48"/>
        </w:rPr>
        <w:t xml:space="preserve"> </w:t>
      </w:r>
      <w:r>
        <w:rPr>
          <w:rFonts w:ascii="Times New Roman" w:eastAsia="黑体" w:hAnsi="Times New Roman" w:cs="Times New Roman"/>
          <w:sz w:val="48"/>
          <w:szCs w:val="48"/>
        </w:rPr>
        <w:t>说</w:t>
      </w:r>
      <w:r>
        <w:rPr>
          <w:rFonts w:ascii="Times New Roman" w:eastAsia="黑体" w:hAnsi="Times New Roman" w:cs="Times New Roman"/>
          <w:sz w:val="48"/>
          <w:szCs w:val="48"/>
        </w:rPr>
        <w:t xml:space="preserve"> </w:t>
      </w:r>
      <w:r>
        <w:rPr>
          <w:rFonts w:ascii="Times New Roman" w:eastAsia="黑体" w:hAnsi="Times New Roman" w:cs="Times New Roman"/>
          <w:sz w:val="48"/>
          <w:szCs w:val="48"/>
        </w:rPr>
        <w:t>明</w:t>
      </w:r>
    </w:p>
    <w:p w14:paraId="0BF17AEC" w14:textId="77777777" w:rsidR="00F97E09" w:rsidRDefault="00F97E09">
      <w:pPr>
        <w:spacing w:line="360" w:lineRule="auto"/>
        <w:rPr>
          <w:rFonts w:ascii="仿宋_GB2312" w:eastAsia="仿宋_GB2312"/>
          <w:b/>
          <w:sz w:val="30"/>
        </w:rPr>
      </w:pPr>
    </w:p>
    <w:p w14:paraId="4A056070" w14:textId="77777777" w:rsidR="00F97E09" w:rsidRDefault="00DA39C3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一、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申请企业应当准确、如实填报。</w:t>
      </w:r>
    </w:p>
    <w:p w14:paraId="4B518513" w14:textId="77777777" w:rsidR="00E67EF4" w:rsidRDefault="00DA39C3" w:rsidP="00E67EF4">
      <w:pPr>
        <w:numPr>
          <w:ilvl w:val="255"/>
          <w:numId w:val="0"/>
        </w:num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二、企业所属行业</w:t>
      </w:r>
      <w:proofErr w:type="gramStart"/>
      <w:r w:rsidR="00E67EF4" w:rsidRPr="00E67EF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请依据</w:t>
      </w:r>
      <w:proofErr w:type="gramEnd"/>
      <w:r w:rsidR="00E67EF4" w:rsidRPr="00E67EF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GB/T 4754-2011</w:t>
      </w:r>
      <w:r w:rsidR="00E67EF4" w:rsidRPr="00E67EF4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《国民经济行业分类》填写；单位性质依据营业执照中的类型填写。</w:t>
      </w:r>
    </w:p>
    <w:p w14:paraId="116B0252" w14:textId="77777777" w:rsidR="00F97E09" w:rsidRDefault="00DA39C3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三、有关项目页面不够时，可加附页。</w:t>
      </w:r>
    </w:p>
    <w:p w14:paraId="5144C427" w14:textId="77777777" w:rsidR="00F97E09" w:rsidRDefault="00DA39C3">
      <w:pPr>
        <w:tabs>
          <w:tab w:val="left" w:pos="1152"/>
        </w:tabs>
        <w:spacing w:line="580" w:lineRule="exac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四、自评价报告应按照规定格式填写，并使用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纸打印装订（一式三份、电子版一份）。</w:t>
      </w:r>
    </w:p>
    <w:p w14:paraId="5625E721" w14:textId="77777777" w:rsidR="00F97E09" w:rsidRDefault="00F97E09" w:rsidP="00DC1812">
      <w:pPr>
        <w:spacing w:beforeLines="50" w:before="156" w:afterLines="100" w:after="312" w:line="360" w:lineRule="auto"/>
        <w:rPr>
          <w:rFonts w:ascii="仿宋_GB2312" w:eastAsia="仿宋_GB2312"/>
          <w:sz w:val="28"/>
          <w:szCs w:val="28"/>
        </w:rPr>
        <w:sectPr w:rsidR="00F97E0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720CA76" w14:textId="77777777" w:rsidR="00F97E09" w:rsidRDefault="00DA39C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基本信息表</w:t>
      </w:r>
    </w:p>
    <w:tbl>
      <w:tblPr>
        <w:tblpPr w:leftFromText="180" w:rightFromText="180" w:vertAnchor="text" w:tblpXSpec="center" w:tblpY="1"/>
        <w:tblOverlap w:val="never"/>
        <w:tblW w:w="8332" w:type="dxa"/>
        <w:tblBorders>
          <w:top w:val="single" w:sz="8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3117"/>
        <w:gridCol w:w="1240"/>
        <w:gridCol w:w="2336"/>
      </w:tblGrid>
      <w:tr w:rsidR="00F97E09" w14:paraId="097C82DF" w14:textId="77777777">
        <w:trPr>
          <w:cantSplit/>
          <w:trHeight w:val="567"/>
        </w:trPr>
        <w:tc>
          <w:tcPr>
            <w:tcW w:w="1639" w:type="dxa"/>
            <w:tcBorders>
              <w:top w:val="single" w:sz="4" w:space="0" w:color="000000"/>
            </w:tcBorders>
            <w:vAlign w:val="center"/>
          </w:tcPr>
          <w:p w14:paraId="1003D2CF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693" w:type="dxa"/>
            <w:gridSpan w:val="3"/>
            <w:tcBorders>
              <w:top w:val="single" w:sz="4" w:space="0" w:color="000000"/>
            </w:tcBorders>
            <w:vAlign w:val="center"/>
          </w:tcPr>
          <w:p w14:paraId="7DBAFCAD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327E9F33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08B5489B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6693" w:type="dxa"/>
            <w:gridSpan w:val="3"/>
            <w:vAlign w:val="center"/>
          </w:tcPr>
          <w:p w14:paraId="2DAF2080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07814491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3EAE330E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693" w:type="dxa"/>
            <w:gridSpan w:val="3"/>
            <w:vAlign w:val="center"/>
          </w:tcPr>
          <w:p w14:paraId="3BE97D86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244795E6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05301BB6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6693" w:type="dxa"/>
            <w:gridSpan w:val="3"/>
            <w:vAlign w:val="center"/>
          </w:tcPr>
          <w:p w14:paraId="21A3CEF7" w14:textId="77777777" w:rsidR="00F97E09" w:rsidRDefault="00DA39C3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内资（□国有□集体□民营）□中外合资□港澳台□外商独资</w:t>
            </w:r>
          </w:p>
        </w:tc>
      </w:tr>
      <w:tr w:rsidR="00F97E09" w14:paraId="3932C08D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694E6CEC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统一社会</w:t>
            </w:r>
          </w:p>
          <w:p w14:paraId="00B587CF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17" w:type="dxa"/>
            <w:vAlign w:val="center"/>
          </w:tcPr>
          <w:p w14:paraId="4F27BD28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429080C6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336" w:type="dxa"/>
            <w:vAlign w:val="center"/>
          </w:tcPr>
          <w:p w14:paraId="3CA8F7AF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05208B73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6B11C21A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注册机关</w:t>
            </w:r>
          </w:p>
        </w:tc>
        <w:tc>
          <w:tcPr>
            <w:tcW w:w="3117" w:type="dxa"/>
            <w:vAlign w:val="center"/>
          </w:tcPr>
          <w:p w14:paraId="23505A54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5CA61E28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2336" w:type="dxa"/>
            <w:vAlign w:val="center"/>
          </w:tcPr>
          <w:p w14:paraId="6BDFD5F8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13DE178D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4C927419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3117" w:type="dxa"/>
            <w:vAlign w:val="center"/>
          </w:tcPr>
          <w:p w14:paraId="297CBB33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31265E62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有效期</w:t>
            </w:r>
          </w:p>
        </w:tc>
        <w:tc>
          <w:tcPr>
            <w:tcW w:w="2336" w:type="dxa"/>
            <w:vAlign w:val="center"/>
          </w:tcPr>
          <w:p w14:paraId="27FF9AB0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56980F7F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4A3A25E2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117" w:type="dxa"/>
            <w:vAlign w:val="center"/>
          </w:tcPr>
          <w:p w14:paraId="33CC28A4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3A3FF7BE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法人代表联系方式</w:t>
            </w:r>
          </w:p>
        </w:tc>
        <w:tc>
          <w:tcPr>
            <w:tcW w:w="2336" w:type="dxa"/>
            <w:vAlign w:val="center"/>
          </w:tcPr>
          <w:p w14:paraId="430FF789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41C94410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229754FA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申报工作</w:t>
            </w:r>
          </w:p>
          <w:p w14:paraId="22A3CC7F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联系部门</w:t>
            </w:r>
          </w:p>
        </w:tc>
        <w:tc>
          <w:tcPr>
            <w:tcW w:w="3117" w:type="dxa"/>
            <w:vAlign w:val="center"/>
          </w:tcPr>
          <w:p w14:paraId="00E8D72B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7F93347B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336" w:type="dxa"/>
            <w:vAlign w:val="center"/>
          </w:tcPr>
          <w:p w14:paraId="4D5144CD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32B8F5E0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6145009D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7" w:type="dxa"/>
            <w:vAlign w:val="center"/>
          </w:tcPr>
          <w:p w14:paraId="2F3568F8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2F08B515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2336" w:type="dxa"/>
            <w:vAlign w:val="center"/>
          </w:tcPr>
          <w:p w14:paraId="7C17A8F0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19F77740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7CBD616C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17" w:type="dxa"/>
            <w:vAlign w:val="center"/>
          </w:tcPr>
          <w:p w14:paraId="084F5E47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67E08EF3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14:paraId="2CD8F338" w14:textId="77777777" w:rsidR="00F97E09" w:rsidRDefault="00F97E09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2830BCD8" w14:textId="77777777">
        <w:trPr>
          <w:cantSplit/>
          <w:trHeight w:val="567"/>
        </w:trPr>
        <w:tc>
          <w:tcPr>
            <w:tcW w:w="1639" w:type="dxa"/>
            <w:vAlign w:val="center"/>
          </w:tcPr>
          <w:p w14:paraId="45A685CD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6693" w:type="dxa"/>
            <w:gridSpan w:val="3"/>
          </w:tcPr>
          <w:p w14:paraId="2067E21D" w14:textId="77777777" w:rsidR="00F97E09" w:rsidRDefault="00DA39C3" w:rsidP="00DC1812">
            <w:pPr>
              <w:widowControl/>
              <w:spacing w:beforeLines="50" w:before="156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（主营业务、近三年经营状况、上下游供应商等方面基本情况，限400字）</w:t>
            </w:r>
          </w:p>
          <w:p w14:paraId="65ED3896" w14:textId="4CF8B9E5" w:rsidR="00F97E09" w:rsidRDefault="00F97E09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  <w:p w14:paraId="7D006B0B" w14:textId="14177192" w:rsidR="00C74D41" w:rsidRDefault="00C74D41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  <w:p w14:paraId="626CA928" w14:textId="7DA2496E" w:rsidR="00C74D41" w:rsidRDefault="00C74D41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  <w:p w14:paraId="55E8025C" w14:textId="40AF77F0" w:rsidR="00C74D41" w:rsidRDefault="00C74D41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  <w:p w14:paraId="2698F6F9" w14:textId="55477E8E" w:rsidR="00C74D41" w:rsidRDefault="00C74D41">
            <w:pPr>
              <w:widowControl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  <w:p w14:paraId="32CEEE18" w14:textId="77777777" w:rsidR="00C74D41" w:rsidRPr="00C74D41" w:rsidRDefault="00C74D41">
            <w:pPr>
              <w:widowControl/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</w:pPr>
          </w:p>
          <w:p w14:paraId="58A0B446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6A115078" w14:textId="77777777">
        <w:tblPrEx>
          <w:tblBorders>
            <w:top w:val="single" w:sz="4" w:space="0" w:color="000000"/>
            <w:bottom w:val="single" w:sz="4" w:space="0" w:color="000000"/>
          </w:tblBorders>
        </w:tblPrEx>
        <w:trPr>
          <w:cantSplit/>
          <w:trHeight w:val="2400"/>
        </w:trPr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 w14:paraId="70C97505" w14:textId="77777777" w:rsidR="00F97E09" w:rsidRDefault="00DA39C3">
            <w:pPr>
              <w:widowControl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材料真实性承诺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:</w:t>
            </w:r>
          </w:p>
          <w:p w14:paraId="7B9B36C0" w14:textId="77777777" w:rsidR="00F97E09" w:rsidRDefault="00F97E09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0C90605C" w14:textId="4790E6C2" w:rsidR="00F97E09" w:rsidRDefault="00DA39C3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我单位郑重承诺：本次申报</w:t>
            </w:r>
            <w:r w:rsidR="00E67EF4"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石油和化工行业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绿色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供应链管理企业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所提交的相关数据和信息均真实、有效，愿接受并积极配合主管部门的监督抽查和核验。如有违反，愿承担由此产生的相应责任。</w:t>
            </w:r>
          </w:p>
          <w:p w14:paraId="1CF18ABA" w14:textId="7963CAC6" w:rsidR="00C74D41" w:rsidRDefault="00C74D41">
            <w:pPr>
              <w:widowControl/>
              <w:ind w:firstLineChars="207" w:firstLine="497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14:paraId="0466F988" w14:textId="77777777" w:rsidR="00C74D41" w:rsidRDefault="00C74D41">
            <w:pPr>
              <w:widowControl/>
              <w:ind w:firstLineChars="207" w:firstLine="497"/>
              <w:rPr>
                <w:rFonts w:ascii="Times New Roman" w:eastAsia="仿宋_GB2312" w:hAnsi="Times New Roman" w:cs="Times New Roman" w:hint="eastAsia"/>
                <w:kern w:val="0"/>
                <w:sz w:val="24"/>
              </w:rPr>
            </w:pPr>
          </w:p>
          <w:p w14:paraId="05292F87" w14:textId="77777777" w:rsidR="00F97E09" w:rsidRDefault="00DA39C3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法人或单位负责人签字：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 xml:space="preserve">          </w:t>
            </w:r>
          </w:p>
          <w:p w14:paraId="18110378" w14:textId="77777777" w:rsidR="00F97E09" w:rsidRDefault="00DA39C3">
            <w:pPr>
              <w:widowControl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>公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章）</w:t>
            </w:r>
          </w:p>
          <w:p w14:paraId="5FBED9A0" w14:textId="77777777" w:rsidR="00F97E09" w:rsidRDefault="00DA39C3">
            <w:pPr>
              <w:widowControl/>
              <w:wordWrap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 xml:space="preserve">           </w:t>
            </w:r>
          </w:p>
          <w:p w14:paraId="37AFB075" w14:textId="77777777" w:rsidR="00F97E09" w:rsidRDefault="00DA39C3">
            <w:pPr>
              <w:widowControl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</w:rPr>
              <w:t xml:space="preserve">         </w:t>
            </w:r>
          </w:p>
        </w:tc>
      </w:tr>
    </w:tbl>
    <w:p w14:paraId="3548EEE0" w14:textId="77777777" w:rsidR="00F97E09" w:rsidRDefault="00DA39C3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一、企业绿色供应链管理体系建设情况简述（1500字）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F97E09" w14:paraId="356A51AB" w14:textId="77777777">
        <w:trPr>
          <w:trHeight w:val="143"/>
        </w:trPr>
        <w:tc>
          <w:tcPr>
            <w:tcW w:w="8942" w:type="dxa"/>
          </w:tcPr>
          <w:p w14:paraId="4A00D4B3" w14:textId="77777777" w:rsidR="00F97E09" w:rsidRDefault="00DA39C3">
            <w:pPr>
              <w:widowControl/>
              <w:spacing w:line="360" w:lineRule="auto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 xml:space="preserve">    对企业绿色供应链管理体系建设的主要内容、取得的成效和未来三年的推进计划等进行简要叙述。</w:t>
            </w:r>
          </w:p>
          <w:p w14:paraId="1CECC241" w14:textId="77777777" w:rsidR="00F97E09" w:rsidRDefault="00F97E09">
            <w:pPr>
              <w:widowControl/>
              <w:spacing w:line="360" w:lineRule="auto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  <w:p w14:paraId="41E4E851" w14:textId="77777777" w:rsidR="00F97E09" w:rsidRDefault="00F97E09">
            <w:pPr>
              <w:spacing w:line="360" w:lineRule="auto"/>
              <w:ind w:firstLineChars="200" w:firstLine="480"/>
              <w:rPr>
                <w:rFonts w:ascii="方正仿宋简体" w:eastAsia="方正仿宋简体" w:hAnsi="Times New Roman" w:cs="Times New Roman"/>
                <w:kern w:val="0"/>
                <w:sz w:val="24"/>
                <w:szCs w:val="20"/>
              </w:rPr>
            </w:pPr>
          </w:p>
          <w:p w14:paraId="05B147D1" w14:textId="77777777" w:rsidR="00F97E09" w:rsidRDefault="00F97E09">
            <w:pPr>
              <w:spacing w:line="360" w:lineRule="auto"/>
              <w:ind w:firstLineChars="200" w:firstLine="480"/>
              <w:rPr>
                <w:rFonts w:ascii="方正仿宋简体" w:eastAsia="方正仿宋简体" w:hAnsi="Times New Roman" w:cs="Times New Roman"/>
                <w:kern w:val="0"/>
                <w:sz w:val="24"/>
                <w:szCs w:val="20"/>
              </w:rPr>
            </w:pPr>
          </w:p>
          <w:p w14:paraId="7D1CCEF9" w14:textId="77777777" w:rsidR="00F97E09" w:rsidRDefault="00F97E09">
            <w:pPr>
              <w:spacing w:line="360" w:lineRule="auto"/>
              <w:ind w:firstLineChars="200" w:firstLine="480"/>
              <w:rPr>
                <w:rFonts w:ascii="方正仿宋简体" w:eastAsia="方正仿宋简体" w:hAnsi="Times New Roman" w:cs="Times New Roman"/>
                <w:kern w:val="0"/>
                <w:sz w:val="24"/>
                <w:szCs w:val="20"/>
              </w:rPr>
            </w:pPr>
          </w:p>
          <w:p w14:paraId="553D338C" w14:textId="77777777" w:rsidR="00F97E09" w:rsidRDefault="00F97E09">
            <w:pPr>
              <w:spacing w:line="360" w:lineRule="auto"/>
              <w:ind w:firstLineChars="200" w:firstLine="480"/>
              <w:rPr>
                <w:rFonts w:ascii="方正仿宋简体" w:eastAsia="方正仿宋简体" w:hAnsi="Times New Roman" w:cs="Times New Roman"/>
                <w:kern w:val="0"/>
                <w:sz w:val="24"/>
                <w:szCs w:val="20"/>
              </w:rPr>
            </w:pPr>
          </w:p>
          <w:p w14:paraId="27EF5CE6" w14:textId="77777777" w:rsidR="00F97E09" w:rsidRDefault="00F97E09">
            <w:pPr>
              <w:spacing w:line="360" w:lineRule="auto"/>
              <w:ind w:firstLine="480"/>
              <w:rPr>
                <w:rFonts w:ascii="方正仿宋简体" w:eastAsia="方正仿宋简体" w:hAnsi="Times New Roman" w:cs="Times New Roman"/>
                <w:kern w:val="0"/>
                <w:sz w:val="24"/>
                <w:szCs w:val="20"/>
              </w:rPr>
            </w:pPr>
          </w:p>
          <w:p w14:paraId="24CBB1A2" w14:textId="77777777" w:rsidR="00F97E09" w:rsidRDefault="00F97E09">
            <w:pPr>
              <w:spacing w:line="360" w:lineRule="auto"/>
              <w:ind w:firstLine="480"/>
              <w:rPr>
                <w:rFonts w:ascii="方正仿宋简体" w:eastAsia="方正仿宋简体" w:hAnsi="Times New Roman" w:cs="Times New Roman"/>
                <w:kern w:val="0"/>
                <w:sz w:val="24"/>
                <w:szCs w:val="20"/>
              </w:rPr>
            </w:pPr>
          </w:p>
        </w:tc>
      </w:tr>
    </w:tbl>
    <w:p w14:paraId="4ACBE157" w14:textId="77777777" w:rsidR="00F97E09" w:rsidRDefault="00F97E09">
      <w:pPr>
        <w:spacing w:line="360" w:lineRule="auto"/>
        <w:rPr>
          <w:rFonts w:ascii="黑体" w:eastAsia="黑体" w:hAnsi="黑体"/>
          <w:bCs/>
          <w:sz w:val="32"/>
          <w:szCs w:val="32"/>
        </w:rPr>
      </w:pPr>
    </w:p>
    <w:p w14:paraId="0A90A6BE" w14:textId="77777777" w:rsidR="00F97E09" w:rsidRDefault="00DA39C3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二、绿色供应链管理企业</w:t>
      </w:r>
      <w:proofErr w:type="gramStart"/>
      <w:r>
        <w:rPr>
          <w:rFonts w:ascii="黑体" w:eastAsia="黑体" w:hAnsi="黑体" w:hint="eastAsia"/>
          <w:bCs/>
          <w:sz w:val="32"/>
          <w:szCs w:val="32"/>
        </w:rPr>
        <w:t>自评价</w:t>
      </w:r>
      <w:proofErr w:type="gramEnd"/>
      <w:r>
        <w:rPr>
          <w:rFonts w:ascii="黑体" w:eastAsia="黑体" w:hAnsi="黑体" w:hint="eastAsia"/>
          <w:bCs/>
          <w:sz w:val="32"/>
          <w:szCs w:val="32"/>
        </w:rPr>
        <w:t>结果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191"/>
        <w:gridCol w:w="4485"/>
      </w:tblGrid>
      <w:tr w:rsidR="00F97E09" w14:paraId="3359BEDC" w14:textId="77777777">
        <w:trPr>
          <w:trHeight w:val="599"/>
        </w:trPr>
        <w:tc>
          <w:tcPr>
            <w:tcW w:w="2224" w:type="dxa"/>
            <w:vAlign w:val="center"/>
          </w:tcPr>
          <w:p w14:paraId="6A597C38" w14:textId="77777777" w:rsidR="00F97E09" w:rsidRDefault="00DA39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基本要求</w:t>
            </w:r>
          </w:p>
        </w:tc>
        <w:tc>
          <w:tcPr>
            <w:tcW w:w="6676" w:type="dxa"/>
            <w:gridSpan w:val="2"/>
            <w:vAlign w:val="center"/>
          </w:tcPr>
          <w:p w14:paraId="05FF6F34" w14:textId="77777777" w:rsidR="00F97E09" w:rsidRDefault="00DA39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□符合  □不符合</w:t>
            </w:r>
          </w:p>
        </w:tc>
      </w:tr>
      <w:tr w:rsidR="00F97E09" w14:paraId="2E7D4323" w14:textId="77777777">
        <w:trPr>
          <w:trHeight w:val="567"/>
        </w:trPr>
        <w:tc>
          <w:tcPr>
            <w:tcW w:w="2224" w:type="dxa"/>
            <w:vMerge w:val="restart"/>
            <w:vAlign w:val="center"/>
          </w:tcPr>
          <w:p w14:paraId="14FBD4C4" w14:textId="77777777" w:rsidR="00F97E09" w:rsidRDefault="00DA39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近三年得分</w:t>
            </w:r>
          </w:p>
          <w:p w14:paraId="1C1E2AB0" w14:textId="77777777" w:rsidR="00F97E09" w:rsidRDefault="00DA39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2191" w:type="dxa"/>
            <w:vAlign w:val="center"/>
          </w:tcPr>
          <w:p w14:paraId="4C58605A" w14:textId="77777777" w:rsidR="00F97E09" w:rsidRDefault="00DA39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第1年</w:t>
            </w:r>
          </w:p>
        </w:tc>
        <w:tc>
          <w:tcPr>
            <w:tcW w:w="4485" w:type="dxa"/>
            <w:vAlign w:val="center"/>
          </w:tcPr>
          <w:p w14:paraId="7575424C" w14:textId="77777777" w:rsidR="00F97E09" w:rsidRDefault="00F97E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97E09" w14:paraId="730D6659" w14:textId="77777777">
        <w:trPr>
          <w:trHeight w:val="567"/>
        </w:trPr>
        <w:tc>
          <w:tcPr>
            <w:tcW w:w="2224" w:type="dxa"/>
            <w:vMerge/>
            <w:vAlign w:val="center"/>
          </w:tcPr>
          <w:p w14:paraId="1685745A" w14:textId="77777777" w:rsidR="00F97E09" w:rsidRDefault="00F97E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18CD63FC" w14:textId="77777777" w:rsidR="00F97E09" w:rsidRDefault="00DA39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第2年</w:t>
            </w:r>
          </w:p>
        </w:tc>
        <w:tc>
          <w:tcPr>
            <w:tcW w:w="4485" w:type="dxa"/>
            <w:vAlign w:val="center"/>
          </w:tcPr>
          <w:p w14:paraId="1A81725F" w14:textId="77777777" w:rsidR="00F97E09" w:rsidRDefault="00F97E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97E09" w14:paraId="1780CB07" w14:textId="77777777">
        <w:trPr>
          <w:trHeight w:val="567"/>
        </w:trPr>
        <w:tc>
          <w:tcPr>
            <w:tcW w:w="2224" w:type="dxa"/>
            <w:vMerge/>
            <w:vAlign w:val="center"/>
          </w:tcPr>
          <w:p w14:paraId="641C5B3E" w14:textId="77777777" w:rsidR="00F97E09" w:rsidRDefault="00F97E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2EE53D8E" w14:textId="77777777" w:rsidR="00F97E09" w:rsidRDefault="00DA39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第3年</w:t>
            </w:r>
          </w:p>
        </w:tc>
        <w:tc>
          <w:tcPr>
            <w:tcW w:w="4485" w:type="dxa"/>
            <w:vAlign w:val="center"/>
          </w:tcPr>
          <w:p w14:paraId="2B7736DF" w14:textId="77777777" w:rsidR="00F97E09" w:rsidRDefault="00F97E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F97E09" w14:paraId="2847B17C" w14:textId="77777777">
        <w:trPr>
          <w:trHeight w:val="567"/>
        </w:trPr>
        <w:tc>
          <w:tcPr>
            <w:tcW w:w="2224" w:type="dxa"/>
            <w:vMerge/>
            <w:vAlign w:val="center"/>
          </w:tcPr>
          <w:p w14:paraId="42F97FFE" w14:textId="77777777" w:rsidR="00F97E09" w:rsidRDefault="00F97E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 w14:paraId="78B012CE" w14:textId="77777777" w:rsidR="00F97E09" w:rsidRDefault="00DA39C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平均分</w:t>
            </w:r>
          </w:p>
        </w:tc>
        <w:tc>
          <w:tcPr>
            <w:tcW w:w="4485" w:type="dxa"/>
            <w:vAlign w:val="center"/>
          </w:tcPr>
          <w:p w14:paraId="15CE5962" w14:textId="77777777" w:rsidR="00F97E09" w:rsidRDefault="00F97E0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14:paraId="6170B451" w14:textId="77777777" w:rsidR="00F97E09" w:rsidRDefault="00F97E09">
      <w:pPr>
        <w:spacing w:line="360" w:lineRule="auto"/>
        <w:rPr>
          <w:rFonts w:ascii="黑体" w:eastAsia="黑体" w:hAnsi="黑体"/>
          <w:bCs/>
          <w:sz w:val="32"/>
          <w:szCs w:val="32"/>
        </w:rPr>
      </w:pPr>
    </w:p>
    <w:p w14:paraId="3BC27233" w14:textId="77777777" w:rsidR="00F97E09" w:rsidRDefault="00DA39C3" w:rsidP="00DC1812">
      <w:pPr>
        <w:spacing w:beforeLines="50" w:before="156" w:afterLines="100" w:after="312" w:line="360" w:lineRule="auto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三、与本次申报相关的证明材料</w:t>
      </w:r>
    </w:p>
    <w:p w14:paraId="2DA3E226" w14:textId="77777777" w:rsidR="00F97E09" w:rsidRDefault="00F97E09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03279A8F" w14:textId="7D7F8396" w:rsidR="00F97E09" w:rsidRDefault="00F97E09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1FE7FFA4" w14:textId="77777777" w:rsidR="00C74D41" w:rsidRDefault="00C74D41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14:paraId="23A6349C" w14:textId="77777777" w:rsidR="00F97E09" w:rsidRDefault="00DA39C3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lastRenderedPageBreak/>
        <w:t>附件</w:t>
      </w:r>
      <w:r w:rsidR="00EE1B18">
        <w:rPr>
          <w:rFonts w:ascii="仿宋" w:eastAsia="仿宋" w:hAnsi="仿宋" w:cs="Times New Roman" w:hint="eastAsia"/>
          <w:sz w:val="32"/>
          <w:szCs w:val="32"/>
        </w:rPr>
        <w:t>8</w:t>
      </w:r>
      <w:r>
        <w:rPr>
          <w:rFonts w:ascii="仿宋" w:eastAsia="仿宋" w:hAnsi="仿宋" w:cs="Times New Roman" w:hint="eastAsia"/>
          <w:sz w:val="32"/>
          <w:szCs w:val="32"/>
        </w:rPr>
        <w:t>-2</w:t>
      </w:r>
      <w:r w:rsidR="00EE1B18">
        <w:rPr>
          <w:rFonts w:ascii="仿宋" w:eastAsia="仿宋" w:hAnsi="仿宋" w:cs="Times New Roman" w:hint="eastAsia"/>
          <w:sz w:val="32"/>
          <w:szCs w:val="32"/>
        </w:rPr>
        <w:t>：</w:t>
      </w:r>
    </w:p>
    <w:p w14:paraId="3A3D18D1" w14:textId="77777777" w:rsidR="00F97E09" w:rsidRDefault="00DA39C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</w:t>
      </w:r>
    </w:p>
    <w:p w14:paraId="54EDE317" w14:textId="77777777" w:rsidR="00F97E09" w:rsidRDefault="00F97E09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</w:p>
    <w:p w14:paraId="452DC90A" w14:textId="77777777" w:rsidR="00F97E09" w:rsidRDefault="00F97E09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</w:p>
    <w:p w14:paraId="08865CC1" w14:textId="77777777" w:rsidR="00F97E09" w:rsidRPr="00E67EF4" w:rsidRDefault="00E67EF4">
      <w:pPr>
        <w:spacing w:line="360" w:lineRule="auto"/>
        <w:jc w:val="center"/>
        <w:rPr>
          <w:rFonts w:ascii="黑体" w:eastAsia="黑体" w:hAnsi="黑体"/>
          <w:bCs/>
          <w:sz w:val="48"/>
          <w:szCs w:val="48"/>
        </w:rPr>
      </w:pPr>
      <w:r w:rsidRPr="00E67EF4">
        <w:rPr>
          <w:rFonts w:ascii="黑体" w:eastAsia="黑体" w:hAnsi="黑体" w:hint="eastAsia"/>
          <w:bCs/>
          <w:sz w:val="48"/>
          <w:szCs w:val="48"/>
        </w:rPr>
        <w:t>石油和化工行业</w:t>
      </w:r>
      <w:r w:rsidR="00DA39C3" w:rsidRPr="00E67EF4">
        <w:rPr>
          <w:rFonts w:ascii="黑体" w:eastAsia="黑体" w:hAnsi="黑体"/>
          <w:bCs/>
          <w:sz w:val="48"/>
          <w:szCs w:val="48"/>
        </w:rPr>
        <w:t>绿色</w:t>
      </w:r>
      <w:r w:rsidR="00DA39C3" w:rsidRPr="00E67EF4">
        <w:rPr>
          <w:rFonts w:ascii="黑体" w:eastAsia="黑体" w:hAnsi="黑体" w:hint="eastAsia"/>
          <w:bCs/>
          <w:sz w:val="48"/>
          <w:szCs w:val="48"/>
        </w:rPr>
        <w:t>供应链管理企业</w:t>
      </w:r>
    </w:p>
    <w:p w14:paraId="25A0FC9B" w14:textId="77777777" w:rsidR="00F97E09" w:rsidRDefault="00DA39C3">
      <w:pPr>
        <w:spacing w:line="360" w:lineRule="auto"/>
        <w:jc w:val="center"/>
        <w:rPr>
          <w:rFonts w:ascii="黑体" w:eastAsia="黑体" w:hAnsi="黑体"/>
          <w:bCs/>
          <w:sz w:val="52"/>
          <w:szCs w:val="52"/>
        </w:rPr>
      </w:pPr>
      <w:r>
        <w:rPr>
          <w:rFonts w:ascii="黑体" w:eastAsia="黑体" w:hAnsi="黑体" w:hint="eastAsia"/>
          <w:bCs/>
          <w:sz w:val="52"/>
          <w:szCs w:val="52"/>
        </w:rPr>
        <w:t>第三方</w:t>
      </w:r>
      <w:r>
        <w:rPr>
          <w:rFonts w:ascii="黑体" w:eastAsia="黑体" w:hAnsi="黑体"/>
          <w:bCs/>
          <w:sz w:val="52"/>
          <w:szCs w:val="52"/>
        </w:rPr>
        <w:t>评</w:t>
      </w:r>
      <w:r>
        <w:rPr>
          <w:rFonts w:ascii="黑体" w:eastAsia="黑体" w:hAnsi="黑体" w:hint="eastAsia"/>
          <w:bCs/>
          <w:sz w:val="52"/>
          <w:szCs w:val="52"/>
        </w:rPr>
        <w:t>价报告</w:t>
      </w:r>
    </w:p>
    <w:p w14:paraId="2C078B65" w14:textId="77777777" w:rsidR="00F97E09" w:rsidRDefault="00F97E09">
      <w:pPr>
        <w:rPr>
          <w:rFonts w:ascii="仿宋_GB2312" w:eastAsia="仿宋_GB2312" w:hAnsi="仿宋_GB2312" w:cs="仿宋_GB2312"/>
          <w:sz w:val="28"/>
        </w:rPr>
      </w:pPr>
    </w:p>
    <w:p w14:paraId="387B674D" w14:textId="77777777" w:rsidR="00F97E09" w:rsidRDefault="00F97E09">
      <w:pPr>
        <w:rPr>
          <w:rFonts w:ascii="仿宋_GB2312" w:eastAsia="仿宋_GB2312" w:hAnsi="仿宋_GB2312" w:cs="仿宋_GB2312"/>
          <w:sz w:val="28"/>
        </w:rPr>
      </w:pPr>
    </w:p>
    <w:p w14:paraId="7136C4FE" w14:textId="77777777" w:rsidR="00F97E09" w:rsidRDefault="00F97E09">
      <w:pPr>
        <w:rPr>
          <w:rFonts w:ascii="方正仿宋简体" w:eastAsia="方正仿宋简体" w:hAnsi="方正仿宋简体" w:cs="方正仿宋简体"/>
          <w:sz w:val="32"/>
        </w:rPr>
      </w:pPr>
    </w:p>
    <w:p w14:paraId="5D30442D" w14:textId="77777777" w:rsidR="00F97E09" w:rsidRDefault="00F97E09">
      <w:pPr>
        <w:rPr>
          <w:rFonts w:ascii="方正仿宋简体" w:eastAsia="方正仿宋简体" w:hAnsi="方正仿宋简体" w:cs="方正仿宋简体"/>
          <w:sz w:val="32"/>
        </w:rPr>
      </w:pPr>
    </w:p>
    <w:p w14:paraId="1FB44E96" w14:textId="77777777" w:rsidR="00F97E09" w:rsidRDefault="00F97E09">
      <w:pPr>
        <w:rPr>
          <w:rFonts w:ascii="方正仿宋简体" w:eastAsia="方正仿宋简体" w:hAnsi="方正仿宋简体" w:cs="方正仿宋简体"/>
          <w:sz w:val="32"/>
        </w:rPr>
      </w:pPr>
    </w:p>
    <w:p w14:paraId="63379AF8" w14:textId="77777777" w:rsidR="00F97E09" w:rsidRDefault="002A139A">
      <w:pPr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23BE7133">
          <v:shape id="Straight Connector 8" o:spid="_x0000_s1031" type="#_x0000_t32" style="position:absolute;left:0;text-align:left;margin-left:201.3pt;margin-top:22pt;width:215.2pt;height:.05pt;flip:y;z-index:3" o:connectortype="straight" o:preferrelative="t">
            <v:stroke miterlimit="2"/>
          </v:shape>
        </w:pict>
      </w:r>
      <w:r w:rsidR="00DA39C3">
        <w:rPr>
          <w:rFonts w:ascii="仿宋_GB2312" w:eastAsia="仿宋_GB2312" w:hint="eastAsia"/>
          <w:sz w:val="32"/>
          <w:szCs w:val="32"/>
        </w:rPr>
        <w:t xml:space="preserve">企 </w:t>
      </w:r>
      <w:r w:rsidR="00DA39C3">
        <w:rPr>
          <w:rFonts w:ascii="仿宋_GB2312" w:eastAsia="仿宋_GB2312"/>
          <w:sz w:val="32"/>
          <w:szCs w:val="32"/>
        </w:rPr>
        <w:t xml:space="preserve">   </w:t>
      </w:r>
      <w:r w:rsidR="00DA39C3">
        <w:rPr>
          <w:rFonts w:ascii="仿宋_GB2312" w:eastAsia="仿宋_GB2312" w:hint="eastAsia"/>
          <w:sz w:val="32"/>
          <w:szCs w:val="32"/>
        </w:rPr>
        <w:t xml:space="preserve">业 </w:t>
      </w:r>
      <w:r w:rsidR="00DA39C3">
        <w:rPr>
          <w:rFonts w:ascii="仿宋_GB2312" w:eastAsia="仿宋_GB2312"/>
          <w:sz w:val="32"/>
          <w:szCs w:val="32"/>
        </w:rPr>
        <w:t xml:space="preserve">  </w:t>
      </w:r>
      <w:r w:rsidR="00DA39C3">
        <w:rPr>
          <w:rFonts w:ascii="仿宋_GB2312" w:eastAsia="仿宋_GB2312" w:hint="eastAsia"/>
          <w:sz w:val="32"/>
          <w:szCs w:val="32"/>
        </w:rPr>
        <w:t xml:space="preserve">名   称： </w:t>
      </w:r>
    </w:p>
    <w:p w14:paraId="67410B0F" w14:textId="77777777" w:rsidR="00F97E09" w:rsidRDefault="00F97E09">
      <w:pPr>
        <w:spacing w:line="360" w:lineRule="auto"/>
        <w:ind w:firstLineChars="600" w:firstLine="1920"/>
        <w:rPr>
          <w:rFonts w:ascii="仿宋_GB2312" w:eastAsia="仿宋_GB2312"/>
          <w:sz w:val="32"/>
          <w:szCs w:val="32"/>
        </w:rPr>
      </w:pPr>
    </w:p>
    <w:p w14:paraId="45523F07" w14:textId="77777777" w:rsidR="00F97E09" w:rsidRDefault="002A139A">
      <w:pPr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5C0970FD">
          <v:shape id="Straight Connector 9" o:spid="_x0000_s1032" type="#_x0000_t32" style="position:absolute;left:0;text-align:left;margin-left:202pt;margin-top:21.55pt;width:212.6pt;height:.05pt;flip:y;z-index:4" o:connectortype="straight" o:preferrelative="t">
            <v:stroke miterlimit="2"/>
          </v:shape>
        </w:pict>
      </w:r>
      <w:r w:rsidR="00DA39C3">
        <w:rPr>
          <w:rFonts w:ascii="仿宋_GB2312" w:eastAsia="仿宋_GB2312" w:hint="eastAsia"/>
          <w:sz w:val="32"/>
          <w:szCs w:val="32"/>
        </w:rPr>
        <w:t>第三方评价机构名称</w:t>
      </w:r>
    </w:p>
    <w:p w14:paraId="7F48BDB1" w14:textId="77777777" w:rsidR="00F97E09" w:rsidRDefault="00DA39C3">
      <w:pPr>
        <w:rPr>
          <w:rFonts w:ascii="方正仿宋简体" w:eastAsia="方正仿宋简体" w:hAnsi="方正仿宋简体" w:cs="方正仿宋简体"/>
          <w:sz w:val="32"/>
        </w:rPr>
      </w:pPr>
      <w:r>
        <w:rPr>
          <w:rFonts w:ascii="方正仿宋简体" w:eastAsia="方正仿宋简体" w:hAnsi="方正仿宋简体" w:cs="方正仿宋简体" w:hint="eastAsia"/>
          <w:sz w:val="32"/>
        </w:rPr>
        <w:t xml:space="preserve">   </w:t>
      </w:r>
    </w:p>
    <w:p w14:paraId="24A21A73" w14:textId="77777777" w:rsidR="00F97E09" w:rsidRDefault="00DA39C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ab/>
        <w:t xml:space="preserve">               </w:t>
      </w:r>
    </w:p>
    <w:p w14:paraId="79DD7E06" w14:textId="77777777" w:rsidR="00F97E09" w:rsidRDefault="00F97E09">
      <w:pPr>
        <w:rPr>
          <w:rFonts w:ascii="仿宋_GB2312" w:eastAsia="仿宋_GB2312"/>
          <w:sz w:val="30"/>
          <w:szCs w:val="30"/>
        </w:rPr>
      </w:pPr>
    </w:p>
    <w:p w14:paraId="41389AA0" w14:textId="77777777" w:rsidR="00046561" w:rsidRDefault="00046561">
      <w:pPr>
        <w:rPr>
          <w:rFonts w:ascii="仿宋_GB2312" w:eastAsia="仿宋_GB2312"/>
          <w:sz w:val="30"/>
          <w:szCs w:val="30"/>
        </w:rPr>
      </w:pPr>
    </w:p>
    <w:p w14:paraId="3390BC13" w14:textId="77777777" w:rsidR="00046561" w:rsidRDefault="00046561">
      <w:pPr>
        <w:rPr>
          <w:rFonts w:ascii="仿宋_GB2312" w:eastAsia="仿宋_GB2312"/>
          <w:sz w:val="30"/>
          <w:szCs w:val="30"/>
        </w:rPr>
      </w:pPr>
    </w:p>
    <w:p w14:paraId="528BF779" w14:textId="77777777" w:rsidR="00F97E09" w:rsidRDefault="00E67EF4" w:rsidP="00E67EF4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中国石油和化学工业联合会</w:t>
      </w:r>
      <w:r w:rsidR="00DA39C3">
        <w:rPr>
          <w:rFonts w:ascii="仿宋_GB2312" w:eastAsia="仿宋_GB2312" w:hint="eastAsia"/>
          <w:sz w:val="30"/>
          <w:szCs w:val="30"/>
        </w:rPr>
        <w:t>制</w:t>
      </w:r>
    </w:p>
    <w:p w14:paraId="5EA1BD3D" w14:textId="77777777" w:rsidR="00F97E09" w:rsidRDefault="00DA39C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0  </w:t>
      </w:r>
      <w:r>
        <w:rPr>
          <w:rFonts w:ascii="仿宋_GB2312" w:eastAsia="仿宋_GB2312" w:hint="eastAsia"/>
          <w:sz w:val="30"/>
          <w:szCs w:val="30"/>
        </w:rPr>
        <w:t xml:space="preserve"> 年       月      </w:t>
      </w:r>
    </w:p>
    <w:p w14:paraId="7DE5B6A8" w14:textId="77777777" w:rsidR="00F97E09" w:rsidRDefault="00DA39C3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6"/>
          <w:szCs w:val="36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基本信息表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1701"/>
        <w:gridCol w:w="2035"/>
      </w:tblGrid>
      <w:tr w:rsidR="00F97E09" w14:paraId="5BEC1F19" w14:textId="77777777">
        <w:trPr>
          <w:trHeight w:hRule="exact" w:val="510"/>
        </w:trPr>
        <w:tc>
          <w:tcPr>
            <w:tcW w:w="8522" w:type="dxa"/>
            <w:gridSpan w:val="4"/>
            <w:vAlign w:val="center"/>
          </w:tcPr>
          <w:p w14:paraId="709D41A4" w14:textId="77777777" w:rsidR="00F97E09" w:rsidRDefault="00DA39C3">
            <w:pPr>
              <w:widowControl/>
              <w:jc w:val="left"/>
              <w:rPr>
                <w:rFonts w:ascii="仿宋_GB2312" w:eastAsia="仿宋_GB2312" w:hAnsi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/>
                <w:b/>
                <w:color w:val="000000"/>
                <w:kern w:val="0"/>
                <w:sz w:val="24"/>
              </w:rPr>
              <w:t>一</w:t>
            </w:r>
            <w:r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4"/>
              </w:rPr>
              <w:t>、企业</w:t>
            </w:r>
            <w:r>
              <w:rPr>
                <w:rFonts w:ascii="仿宋_GB2312" w:eastAsia="仿宋_GB2312" w:hAnsi="仿宋" w:cs="Times New Roman"/>
                <w:b/>
                <w:color w:val="000000"/>
                <w:kern w:val="0"/>
                <w:sz w:val="24"/>
              </w:rPr>
              <w:t>基本信息</w:t>
            </w:r>
          </w:p>
        </w:tc>
      </w:tr>
      <w:tr w:rsidR="00F97E09" w14:paraId="20AAE98C" w14:textId="77777777">
        <w:trPr>
          <w:trHeight w:hRule="exact" w:val="510"/>
        </w:trPr>
        <w:tc>
          <w:tcPr>
            <w:tcW w:w="2376" w:type="dxa"/>
            <w:vAlign w:val="center"/>
          </w:tcPr>
          <w:p w14:paraId="0C71D8ED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146" w:type="dxa"/>
            <w:gridSpan w:val="3"/>
            <w:vAlign w:val="center"/>
          </w:tcPr>
          <w:p w14:paraId="069BC395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16B36A3C" w14:textId="77777777">
        <w:trPr>
          <w:trHeight w:hRule="exact" w:val="510"/>
        </w:trPr>
        <w:tc>
          <w:tcPr>
            <w:tcW w:w="2376" w:type="dxa"/>
            <w:vAlign w:val="center"/>
          </w:tcPr>
          <w:p w14:paraId="57CE5F19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146" w:type="dxa"/>
            <w:gridSpan w:val="3"/>
            <w:vAlign w:val="center"/>
          </w:tcPr>
          <w:p w14:paraId="2323279D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33319A64" w14:textId="77777777">
        <w:trPr>
          <w:trHeight w:hRule="exact" w:val="510"/>
        </w:trPr>
        <w:tc>
          <w:tcPr>
            <w:tcW w:w="2376" w:type="dxa"/>
            <w:vAlign w:val="center"/>
          </w:tcPr>
          <w:p w14:paraId="7BFF3C1C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410" w:type="dxa"/>
            <w:vAlign w:val="center"/>
          </w:tcPr>
          <w:p w14:paraId="09B206D8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BD4BF0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2035" w:type="dxa"/>
            <w:vAlign w:val="center"/>
          </w:tcPr>
          <w:p w14:paraId="3216E3E5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05FE2DF5" w14:textId="77777777">
        <w:trPr>
          <w:trHeight w:hRule="exact" w:val="510"/>
        </w:trPr>
        <w:tc>
          <w:tcPr>
            <w:tcW w:w="2376" w:type="dxa"/>
            <w:vAlign w:val="center"/>
          </w:tcPr>
          <w:p w14:paraId="10FCABC6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企业法定代表人</w:t>
            </w:r>
          </w:p>
        </w:tc>
        <w:tc>
          <w:tcPr>
            <w:tcW w:w="2410" w:type="dxa"/>
            <w:vAlign w:val="center"/>
          </w:tcPr>
          <w:p w14:paraId="48567C4F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EBB113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vAlign w:val="center"/>
          </w:tcPr>
          <w:p w14:paraId="44F4FF97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4A8959CA" w14:textId="77777777">
        <w:trPr>
          <w:trHeight w:hRule="exact" w:val="510"/>
        </w:trPr>
        <w:tc>
          <w:tcPr>
            <w:tcW w:w="2376" w:type="dxa"/>
            <w:vAlign w:val="center"/>
          </w:tcPr>
          <w:p w14:paraId="0335CB47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联系人/职务</w:t>
            </w:r>
          </w:p>
        </w:tc>
        <w:tc>
          <w:tcPr>
            <w:tcW w:w="2410" w:type="dxa"/>
            <w:vAlign w:val="center"/>
          </w:tcPr>
          <w:p w14:paraId="41C409E8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BCDC15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vAlign w:val="center"/>
          </w:tcPr>
          <w:p w14:paraId="2053D118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3C265099" w14:textId="77777777">
        <w:trPr>
          <w:trHeight w:hRule="exact" w:val="510"/>
        </w:trPr>
        <w:tc>
          <w:tcPr>
            <w:tcW w:w="2376" w:type="dxa"/>
            <w:vAlign w:val="center"/>
          </w:tcPr>
          <w:p w14:paraId="12466C95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410" w:type="dxa"/>
            <w:vAlign w:val="center"/>
          </w:tcPr>
          <w:p w14:paraId="32C04D92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66CB1C8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传   真</w:t>
            </w:r>
          </w:p>
        </w:tc>
        <w:tc>
          <w:tcPr>
            <w:tcW w:w="2035" w:type="dxa"/>
            <w:vAlign w:val="center"/>
          </w:tcPr>
          <w:p w14:paraId="62ED1408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767B220E" w14:textId="77777777">
        <w:trPr>
          <w:trHeight w:hRule="exact" w:val="510"/>
        </w:trPr>
        <w:tc>
          <w:tcPr>
            <w:tcW w:w="8522" w:type="dxa"/>
            <w:gridSpan w:val="4"/>
            <w:tcBorders>
              <w:top w:val="nil"/>
            </w:tcBorders>
            <w:vAlign w:val="center"/>
          </w:tcPr>
          <w:p w14:paraId="24EEC152" w14:textId="77777777" w:rsidR="00F97E09" w:rsidRDefault="00DA39C3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4"/>
              </w:rPr>
              <w:t>二、第三方</w:t>
            </w:r>
            <w:r>
              <w:rPr>
                <w:rFonts w:ascii="仿宋_GB2312" w:eastAsia="仿宋_GB2312" w:hAnsi="仿宋" w:cs="Times New Roman"/>
                <w:b/>
                <w:color w:val="000000"/>
                <w:kern w:val="0"/>
                <w:sz w:val="24"/>
              </w:rPr>
              <w:t>机构信息</w:t>
            </w:r>
          </w:p>
        </w:tc>
      </w:tr>
      <w:tr w:rsidR="00F97E09" w14:paraId="002C33D6" w14:textId="77777777">
        <w:trPr>
          <w:trHeight w:hRule="exact" w:val="510"/>
        </w:trPr>
        <w:tc>
          <w:tcPr>
            <w:tcW w:w="2376" w:type="dxa"/>
            <w:vAlign w:val="center"/>
          </w:tcPr>
          <w:p w14:paraId="6CD666EC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第三方机构名称</w:t>
            </w:r>
          </w:p>
        </w:tc>
        <w:tc>
          <w:tcPr>
            <w:tcW w:w="6146" w:type="dxa"/>
            <w:gridSpan w:val="3"/>
            <w:vAlign w:val="center"/>
          </w:tcPr>
          <w:p w14:paraId="7837650A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17C6602C" w14:textId="77777777">
        <w:trPr>
          <w:trHeight w:hRule="exact" w:val="510"/>
        </w:trPr>
        <w:tc>
          <w:tcPr>
            <w:tcW w:w="2376" w:type="dxa"/>
            <w:vAlign w:val="center"/>
          </w:tcPr>
          <w:p w14:paraId="3ACD4E51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第三方机构地址</w:t>
            </w:r>
          </w:p>
        </w:tc>
        <w:tc>
          <w:tcPr>
            <w:tcW w:w="6146" w:type="dxa"/>
            <w:gridSpan w:val="3"/>
            <w:vAlign w:val="center"/>
          </w:tcPr>
          <w:p w14:paraId="71424E65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2456A541" w14:textId="77777777">
        <w:trPr>
          <w:trHeight w:hRule="exact" w:val="510"/>
        </w:trPr>
        <w:tc>
          <w:tcPr>
            <w:tcW w:w="2376" w:type="dxa"/>
            <w:vAlign w:val="center"/>
          </w:tcPr>
          <w:p w14:paraId="3064259E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机构法定代表人</w:t>
            </w:r>
          </w:p>
        </w:tc>
        <w:tc>
          <w:tcPr>
            <w:tcW w:w="2410" w:type="dxa"/>
            <w:vAlign w:val="center"/>
          </w:tcPr>
          <w:p w14:paraId="0D03E9A1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26870C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法人代表电话</w:t>
            </w:r>
          </w:p>
        </w:tc>
        <w:tc>
          <w:tcPr>
            <w:tcW w:w="2035" w:type="dxa"/>
            <w:vAlign w:val="center"/>
          </w:tcPr>
          <w:p w14:paraId="6317D516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186F504A" w14:textId="77777777">
        <w:trPr>
          <w:trHeight w:hRule="exact" w:val="510"/>
        </w:trPr>
        <w:tc>
          <w:tcPr>
            <w:tcW w:w="2376" w:type="dxa"/>
            <w:vAlign w:val="center"/>
          </w:tcPr>
          <w:p w14:paraId="2B0E768C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机构联系人</w:t>
            </w:r>
          </w:p>
        </w:tc>
        <w:tc>
          <w:tcPr>
            <w:tcW w:w="2410" w:type="dxa"/>
            <w:vAlign w:val="center"/>
          </w:tcPr>
          <w:p w14:paraId="64E69AB8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DCA7814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2035" w:type="dxa"/>
            <w:vAlign w:val="center"/>
          </w:tcPr>
          <w:p w14:paraId="5B6DA567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2D236EC0" w14:textId="77777777">
        <w:trPr>
          <w:trHeight w:hRule="exact" w:val="510"/>
        </w:trPr>
        <w:tc>
          <w:tcPr>
            <w:tcW w:w="2376" w:type="dxa"/>
            <w:vAlign w:val="center"/>
          </w:tcPr>
          <w:p w14:paraId="0167E1A1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报告编制人</w:t>
            </w:r>
          </w:p>
        </w:tc>
        <w:tc>
          <w:tcPr>
            <w:tcW w:w="2410" w:type="dxa"/>
            <w:vAlign w:val="center"/>
          </w:tcPr>
          <w:p w14:paraId="0947A08E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E70A82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编制人电话</w:t>
            </w:r>
          </w:p>
        </w:tc>
        <w:tc>
          <w:tcPr>
            <w:tcW w:w="2035" w:type="dxa"/>
            <w:vAlign w:val="center"/>
          </w:tcPr>
          <w:p w14:paraId="098ACE92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5685107A" w14:textId="77777777">
        <w:trPr>
          <w:trHeight w:hRule="exact" w:val="510"/>
        </w:trPr>
        <w:tc>
          <w:tcPr>
            <w:tcW w:w="2376" w:type="dxa"/>
            <w:vAlign w:val="center"/>
          </w:tcPr>
          <w:p w14:paraId="435C8451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报告审核人</w:t>
            </w:r>
          </w:p>
        </w:tc>
        <w:tc>
          <w:tcPr>
            <w:tcW w:w="2410" w:type="dxa"/>
            <w:vAlign w:val="center"/>
          </w:tcPr>
          <w:p w14:paraId="4F4D0156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392399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审核人电话</w:t>
            </w:r>
          </w:p>
        </w:tc>
        <w:tc>
          <w:tcPr>
            <w:tcW w:w="2035" w:type="dxa"/>
            <w:vAlign w:val="center"/>
          </w:tcPr>
          <w:p w14:paraId="231778E1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2F5BE4B5" w14:textId="77777777">
        <w:trPr>
          <w:trHeight w:hRule="exact" w:val="510"/>
        </w:trPr>
        <w:tc>
          <w:tcPr>
            <w:tcW w:w="8522" w:type="dxa"/>
            <w:gridSpan w:val="4"/>
            <w:vAlign w:val="center"/>
          </w:tcPr>
          <w:p w14:paraId="49D5EFC3" w14:textId="77777777" w:rsidR="00F97E09" w:rsidRDefault="00DA39C3">
            <w:pPr>
              <w:widowControl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4"/>
              </w:rPr>
              <w:t>三、绿色供应链管理企业评价结果</w:t>
            </w:r>
          </w:p>
        </w:tc>
      </w:tr>
      <w:tr w:rsidR="00F97E09" w14:paraId="31C2143B" w14:textId="77777777">
        <w:trPr>
          <w:trHeight w:hRule="exact" w:val="624"/>
        </w:trPr>
        <w:tc>
          <w:tcPr>
            <w:tcW w:w="2376" w:type="dxa"/>
            <w:vAlign w:val="center"/>
          </w:tcPr>
          <w:p w14:paraId="7361B790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基本要求</w:t>
            </w:r>
          </w:p>
        </w:tc>
        <w:tc>
          <w:tcPr>
            <w:tcW w:w="2410" w:type="dxa"/>
            <w:vAlign w:val="center"/>
          </w:tcPr>
          <w:p w14:paraId="06CBF7EB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□符合  □不符合</w:t>
            </w:r>
          </w:p>
        </w:tc>
        <w:tc>
          <w:tcPr>
            <w:tcW w:w="1701" w:type="dxa"/>
            <w:vAlign w:val="center"/>
          </w:tcPr>
          <w:p w14:paraId="59F2955D" w14:textId="77777777" w:rsidR="00F97E09" w:rsidRDefault="00E67EF4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近三年平均</w:t>
            </w:r>
          </w:p>
          <w:p w14:paraId="4A58E3F5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2035" w:type="dxa"/>
            <w:vAlign w:val="center"/>
          </w:tcPr>
          <w:p w14:paraId="4F2DF94E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4812E3F1" w14:textId="77777777">
        <w:trPr>
          <w:trHeight w:hRule="exact" w:val="510"/>
        </w:trPr>
        <w:tc>
          <w:tcPr>
            <w:tcW w:w="2376" w:type="dxa"/>
            <w:vMerge w:val="restart"/>
            <w:vAlign w:val="center"/>
          </w:tcPr>
          <w:p w14:paraId="7D8EEEAD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近三年得分情况</w:t>
            </w:r>
          </w:p>
        </w:tc>
        <w:tc>
          <w:tcPr>
            <w:tcW w:w="2410" w:type="dxa"/>
            <w:vAlign w:val="center"/>
          </w:tcPr>
          <w:p w14:paraId="6F675B7B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第1年</w:t>
            </w:r>
          </w:p>
        </w:tc>
        <w:tc>
          <w:tcPr>
            <w:tcW w:w="3736" w:type="dxa"/>
            <w:gridSpan w:val="2"/>
            <w:vAlign w:val="center"/>
          </w:tcPr>
          <w:p w14:paraId="6B2D689B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6AB1224C" w14:textId="77777777">
        <w:trPr>
          <w:trHeight w:hRule="exact" w:val="510"/>
        </w:trPr>
        <w:tc>
          <w:tcPr>
            <w:tcW w:w="2376" w:type="dxa"/>
            <w:vMerge/>
            <w:vAlign w:val="center"/>
          </w:tcPr>
          <w:p w14:paraId="17BF621B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4235936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第2年</w:t>
            </w:r>
          </w:p>
        </w:tc>
        <w:tc>
          <w:tcPr>
            <w:tcW w:w="3736" w:type="dxa"/>
            <w:gridSpan w:val="2"/>
            <w:vAlign w:val="center"/>
          </w:tcPr>
          <w:p w14:paraId="7B223751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7FAA504B" w14:textId="77777777">
        <w:trPr>
          <w:trHeight w:hRule="exact" w:val="510"/>
        </w:trPr>
        <w:tc>
          <w:tcPr>
            <w:tcW w:w="2376" w:type="dxa"/>
            <w:vMerge/>
            <w:vAlign w:val="center"/>
          </w:tcPr>
          <w:p w14:paraId="287DB1D3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91BBAEC" w14:textId="77777777" w:rsidR="00F97E09" w:rsidRDefault="00DA39C3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第3年</w:t>
            </w:r>
          </w:p>
        </w:tc>
        <w:tc>
          <w:tcPr>
            <w:tcW w:w="3736" w:type="dxa"/>
            <w:gridSpan w:val="2"/>
            <w:vAlign w:val="center"/>
          </w:tcPr>
          <w:p w14:paraId="37DEF6AE" w14:textId="77777777" w:rsidR="00F97E09" w:rsidRDefault="00F97E09">
            <w:pPr>
              <w:widowControl/>
              <w:jc w:val="center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  <w:tr w:rsidR="00F97E09" w14:paraId="01DAA118" w14:textId="77777777">
        <w:trPr>
          <w:trHeight w:val="567"/>
        </w:trPr>
        <w:tc>
          <w:tcPr>
            <w:tcW w:w="8522" w:type="dxa"/>
            <w:gridSpan w:val="4"/>
            <w:vAlign w:val="center"/>
          </w:tcPr>
          <w:p w14:paraId="43D73A57" w14:textId="77777777" w:rsidR="00F97E09" w:rsidRDefault="00DA39C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>本机构承诺，已对申请单位材料进行了全面审核，材料真实有效，第三方评价程序规范完整，结论客观公正。评价报告若存在弄虚作假，本机构愿承担责任。</w:t>
            </w:r>
          </w:p>
          <w:p w14:paraId="32E6076E" w14:textId="77777777" w:rsidR="00F97E09" w:rsidRDefault="00F97E09">
            <w:pPr>
              <w:widowControl/>
              <w:wordWrap w:val="0"/>
              <w:spacing w:line="360" w:lineRule="auto"/>
              <w:ind w:right="240"/>
              <w:jc w:val="right"/>
              <w:rPr>
                <w:rFonts w:ascii="仿宋_GB2312" w:eastAsia="仿宋_GB2312" w:hAnsi="仿宋" w:cs="Times New Roman"/>
                <w:b/>
                <w:color w:val="000000"/>
                <w:kern w:val="0"/>
                <w:sz w:val="24"/>
              </w:rPr>
            </w:pPr>
          </w:p>
          <w:p w14:paraId="3DB7C90C" w14:textId="77777777" w:rsidR="00F97E09" w:rsidRDefault="00DA39C3">
            <w:pPr>
              <w:widowControl/>
              <w:wordWrap w:val="0"/>
              <w:spacing w:line="360" w:lineRule="auto"/>
              <w:ind w:right="240"/>
              <w:jc w:val="right"/>
              <w:rPr>
                <w:rFonts w:ascii="仿宋_GB2312" w:eastAsia="仿宋_GB2312" w:hAnsi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4"/>
              </w:rPr>
              <w:t xml:space="preserve">负责人签字：         </w:t>
            </w:r>
            <w:r>
              <w:rPr>
                <w:rFonts w:ascii="仿宋_GB2312" w:eastAsia="仿宋_GB2312" w:hAnsi="仿宋" w:cs="Times New Roman"/>
                <w:b/>
                <w:color w:val="000000"/>
                <w:kern w:val="0"/>
                <w:sz w:val="24"/>
              </w:rPr>
              <w:t xml:space="preserve">   </w:t>
            </w:r>
          </w:p>
          <w:p w14:paraId="38ED477E" w14:textId="77777777" w:rsidR="00F97E09" w:rsidRDefault="00DA39C3">
            <w:pPr>
              <w:widowControl/>
              <w:wordWrap w:val="0"/>
              <w:spacing w:line="360" w:lineRule="auto"/>
              <w:ind w:right="482"/>
              <w:jc w:val="righ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Times New Roman" w:hint="eastAsia"/>
                <w:b/>
                <w:color w:val="000000"/>
                <w:kern w:val="0"/>
                <w:sz w:val="24"/>
              </w:rPr>
              <w:t>（单位公章）</w:t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  <w:t xml:space="preserve"> </w:t>
            </w:r>
          </w:p>
          <w:p w14:paraId="01DC7755" w14:textId="77777777" w:rsidR="00F97E09" w:rsidRDefault="00F97E09">
            <w:pPr>
              <w:widowControl/>
              <w:spacing w:line="360" w:lineRule="auto"/>
              <w:ind w:right="482"/>
              <w:jc w:val="right"/>
              <w:rPr>
                <w:rFonts w:ascii="仿宋_GB2312" w:eastAsia="仿宋_GB2312" w:hAnsi="仿宋" w:cs="Times New Roman"/>
                <w:color w:val="000000"/>
                <w:kern w:val="0"/>
                <w:sz w:val="24"/>
              </w:rPr>
            </w:pPr>
          </w:p>
        </w:tc>
      </w:tr>
    </w:tbl>
    <w:p w14:paraId="3B62C573" w14:textId="77777777" w:rsidR="00F97E09" w:rsidRDefault="00F97E09">
      <w:pPr>
        <w:jc w:val="center"/>
        <w:rPr>
          <w:rFonts w:ascii="黑体" w:eastAsia="黑体" w:hAnsi="黑体"/>
          <w:bCs/>
          <w:sz w:val="44"/>
          <w:szCs w:val="44"/>
        </w:rPr>
        <w:sectPr w:rsidR="00F97E0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73DB24D" w14:textId="77777777" w:rsidR="00F97E09" w:rsidRPr="00E67EF4" w:rsidRDefault="00E67EF4" w:rsidP="00DC1812">
      <w:pPr>
        <w:spacing w:afterLines="50" w:after="156" w:line="360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E67EF4">
        <w:rPr>
          <w:rFonts w:ascii="黑体" w:eastAsia="黑体" w:hAnsi="黑体" w:hint="eastAsia"/>
          <w:bCs/>
          <w:sz w:val="30"/>
          <w:szCs w:val="30"/>
        </w:rPr>
        <w:lastRenderedPageBreak/>
        <w:t>石油和化工行业</w:t>
      </w:r>
      <w:r w:rsidR="00DA39C3" w:rsidRPr="00E67EF4">
        <w:rPr>
          <w:rFonts w:ascii="黑体" w:eastAsia="黑体" w:hAnsi="黑体" w:hint="eastAsia"/>
          <w:bCs/>
          <w:sz w:val="30"/>
          <w:szCs w:val="30"/>
        </w:rPr>
        <w:t>绿色供应链管理企业</w:t>
      </w:r>
      <w:r w:rsidR="00DA39C3" w:rsidRPr="00E67EF4">
        <w:rPr>
          <w:rFonts w:ascii="黑体" w:eastAsia="黑体" w:hAnsi="黑体"/>
          <w:bCs/>
          <w:sz w:val="30"/>
          <w:szCs w:val="30"/>
        </w:rPr>
        <w:t>一般</w:t>
      </w:r>
      <w:r w:rsidR="00DA39C3" w:rsidRPr="00E67EF4">
        <w:rPr>
          <w:rFonts w:ascii="黑体" w:eastAsia="黑体" w:hAnsi="黑体" w:hint="eastAsia"/>
          <w:bCs/>
          <w:sz w:val="30"/>
          <w:szCs w:val="30"/>
        </w:rPr>
        <w:t>要求符合性评价表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217"/>
        <w:gridCol w:w="2086"/>
      </w:tblGrid>
      <w:tr w:rsidR="00F97E09" w14:paraId="3B70A8B3" w14:textId="77777777">
        <w:trPr>
          <w:trHeight w:val="567"/>
          <w:tblHeader/>
        </w:trPr>
        <w:tc>
          <w:tcPr>
            <w:tcW w:w="4219" w:type="dxa"/>
            <w:vAlign w:val="center"/>
          </w:tcPr>
          <w:p w14:paraId="74EE0AE3" w14:textId="77777777" w:rsidR="00F97E09" w:rsidRDefault="00DA39C3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一般要求</w:t>
            </w:r>
          </w:p>
        </w:tc>
        <w:tc>
          <w:tcPr>
            <w:tcW w:w="2217" w:type="dxa"/>
            <w:vAlign w:val="center"/>
          </w:tcPr>
          <w:p w14:paraId="6B249B47" w14:textId="77777777" w:rsidR="00F97E09" w:rsidRDefault="00DA39C3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86" w:type="dxa"/>
            <w:vAlign w:val="center"/>
          </w:tcPr>
          <w:p w14:paraId="7665D386" w14:textId="77777777" w:rsidR="00F97E09" w:rsidRDefault="00DA39C3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b/>
                <w:kern w:val="0"/>
                <w:sz w:val="28"/>
                <w:szCs w:val="28"/>
              </w:rPr>
              <w:t>证明材料索引</w:t>
            </w:r>
          </w:p>
        </w:tc>
      </w:tr>
      <w:tr w:rsidR="00F97E09" w14:paraId="02B051B1" w14:textId="77777777">
        <w:trPr>
          <w:trHeight w:val="850"/>
        </w:trPr>
        <w:tc>
          <w:tcPr>
            <w:tcW w:w="4219" w:type="dxa"/>
            <w:vAlign w:val="center"/>
          </w:tcPr>
          <w:p w14:paraId="6C04BFF4" w14:textId="77777777" w:rsidR="00F97E09" w:rsidRDefault="00DA39C3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具有独立法人资格。</w:t>
            </w:r>
          </w:p>
        </w:tc>
        <w:tc>
          <w:tcPr>
            <w:tcW w:w="2217" w:type="dxa"/>
            <w:vAlign w:val="center"/>
          </w:tcPr>
          <w:p w14:paraId="0D44E72F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2765AD26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97E09" w14:paraId="20727C59" w14:textId="77777777">
        <w:trPr>
          <w:trHeight w:val="850"/>
        </w:trPr>
        <w:tc>
          <w:tcPr>
            <w:tcW w:w="4219" w:type="dxa"/>
            <w:vAlign w:val="center"/>
          </w:tcPr>
          <w:p w14:paraId="413AA055" w14:textId="77777777" w:rsidR="00F97E09" w:rsidRDefault="00DA39C3">
            <w:pPr>
              <w:adjustRightInd w:val="0"/>
              <w:snapToGrid w:val="0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具有较强的行业影响力。</w:t>
            </w:r>
          </w:p>
        </w:tc>
        <w:tc>
          <w:tcPr>
            <w:tcW w:w="2217" w:type="dxa"/>
            <w:vAlign w:val="center"/>
          </w:tcPr>
          <w:p w14:paraId="0125BD18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1FD3EE87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97E09" w14:paraId="6558F0AE" w14:textId="77777777">
        <w:trPr>
          <w:trHeight w:val="1701"/>
        </w:trPr>
        <w:tc>
          <w:tcPr>
            <w:tcW w:w="4219" w:type="dxa"/>
            <w:vAlign w:val="center"/>
          </w:tcPr>
          <w:p w14:paraId="6319365D" w14:textId="77777777" w:rsidR="00F97E09" w:rsidRDefault="00DA39C3">
            <w:pPr>
              <w:adjustRightInd w:val="0"/>
              <w:snapToGrid w:val="0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具有较完善的能源资源、环境管理体系，各项管理制度健全，符合国家和地方的法律法规及标准规范要求，近三年无重大安全和环境污染事故。</w:t>
            </w:r>
          </w:p>
        </w:tc>
        <w:tc>
          <w:tcPr>
            <w:tcW w:w="2217" w:type="dxa"/>
            <w:vAlign w:val="center"/>
          </w:tcPr>
          <w:p w14:paraId="59476FAE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249438EF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97E09" w14:paraId="1187F8EE" w14:textId="77777777">
        <w:trPr>
          <w:trHeight w:val="1701"/>
        </w:trPr>
        <w:tc>
          <w:tcPr>
            <w:tcW w:w="4219" w:type="dxa"/>
            <w:vAlign w:val="center"/>
          </w:tcPr>
          <w:p w14:paraId="20162478" w14:textId="77777777" w:rsidR="00F97E09" w:rsidRDefault="00DA39C3">
            <w:pPr>
              <w:adjustRightInd w:val="0"/>
              <w:snapToGrid w:val="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拥有数量众多的供应商，在供应商中有很强的影响力，与上下游供应商建立良好的合作关系。</w:t>
            </w:r>
          </w:p>
        </w:tc>
        <w:tc>
          <w:tcPr>
            <w:tcW w:w="2217" w:type="dxa"/>
            <w:vAlign w:val="center"/>
          </w:tcPr>
          <w:p w14:paraId="0C81E098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6D91E841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97E09" w14:paraId="7493C20F" w14:textId="77777777">
        <w:trPr>
          <w:trHeight w:val="1701"/>
        </w:trPr>
        <w:tc>
          <w:tcPr>
            <w:tcW w:w="4219" w:type="dxa"/>
            <w:vAlign w:val="center"/>
          </w:tcPr>
          <w:p w14:paraId="28658AEB" w14:textId="77777777" w:rsidR="00F97E09" w:rsidRDefault="00DA39C3">
            <w:pPr>
              <w:adjustRightInd w:val="0"/>
              <w:snapToGrid w:val="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有完善的供应</w:t>
            </w:r>
            <w:proofErr w:type="gramStart"/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商管理</w:t>
            </w:r>
            <w:proofErr w:type="gramEnd"/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体系，建立健全的供应商认证、选择、审核、绩效管理和退出机制。</w:t>
            </w:r>
          </w:p>
        </w:tc>
        <w:tc>
          <w:tcPr>
            <w:tcW w:w="2217" w:type="dxa"/>
            <w:vAlign w:val="center"/>
          </w:tcPr>
          <w:p w14:paraId="5A8F25A6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40A427B3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97E09" w14:paraId="69137673" w14:textId="77777777">
        <w:trPr>
          <w:trHeight w:val="141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14:paraId="6388B6F4" w14:textId="77777777" w:rsidR="00F97E09" w:rsidRDefault="00DA39C3">
            <w:pPr>
              <w:adjustRightInd w:val="0"/>
              <w:snapToGrid w:val="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有健全的财务管理制度，销售盈利能力处于行业领先水平。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14:paraId="0EDF9213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31F397CE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F97E09" w14:paraId="34D26007" w14:textId="77777777">
        <w:trPr>
          <w:trHeight w:val="1417"/>
        </w:trPr>
        <w:tc>
          <w:tcPr>
            <w:tcW w:w="4219" w:type="dxa"/>
            <w:vAlign w:val="center"/>
          </w:tcPr>
          <w:p w14:paraId="2AB417F5" w14:textId="77777777" w:rsidR="00F97E09" w:rsidRDefault="00DA39C3">
            <w:pPr>
              <w:adjustRightInd w:val="0"/>
              <w:snapToGrid w:val="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对实施绿色供应链管理有明确的工作目标、思路、计划和措施。</w:t>
            </w:r>
          </w:p>
        </w:tc>
        <w:tc>
          <w:tcPr>
            <w:tcW w:w="2217" w:type="dxa"/>
            <w:vAlign w:val="center"/>
          </w:tcPr>
          <w:p w14:paraId="5A07E759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7C4316E6" w14:textId="77777777" w:rsidR="00F97E09" w:rsidRDefault="00F97E09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05BACABB" w14:textId="77777777" w:rsidR="00F97E09" w:rsidRDefault="00F97E09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6A0027C5" w14:textId="77777777" w:rsidR="00F97E09" w:rsidRDefault="00DA39C3">
      <w:pPr>
        <w:widowControl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方正小标宋简体" w:eastAsia="方正小标宋简体"/>
          <w:bCs/>
          <w:sz w:val="44"/>
          <w:szCs w:val="44"/>
        </w:rPr>
        <w:br w:type="page"/>
      </w:r>
      <w:r w:rsidR="00E67EF4" w:rsidRPr="00E67EF4">
        <w:rPr>
          <w:rFonts w:ascii="黑体" w:eastAsia="黑体" w:hAnsi="黑体" w:hint="eastAsia"/>
          <w:bCs/>
          <w:sz w:val="32"/>
          <w:szCs w:val="32"/>
        </w:rPr>
        <w:lastRenderedPageBreak/>
        <w:t>石油和化工行业</w:t>
      </w:r>
      <w:r>
        <w:rPr>
          <w:rFonts w:ascii="黑体" w:eastAsia="黑体" w:hAnsi="黑体" w:hint="eastAsia"/>
          <w:bCs/>
          <w:sz w:val="32"/>
          <w:szCs w:val="32"/>
        </w:rPr>
        <w:t>绿色供应链管理企业评价指标体系</w:t>
      </w:r>
    </w:p>
    <w:p w14:paraId="2302A77B" w14:textId="77777777" w:rsidR="00F97E09" w:rsidRDefault="00DA39C3">
      <w:pPr>
        <w:autoSpaceDE w:val="0"/>
        <w:autoSpaceDN w:val="0"/>
        <w:adjustRightInd w:val="0"/>
        <w:jc w:val="center"/>
        <w:rPr>
          <w:rFonts w:ascii="仿宋_GB2312" w:eastAsia="仿宋_GB2312" w:cs="仿宋_GB2312"/>
          <w:b/>
          <w:kern w:val="0"/>
          <w:sz w:val="30"/>
          <w:szCs w:val="30"/>
        </w:rPr>
      </w:pPr>
      <w:r>
        <w:rPr>
          <w:rFonts w:ascii="仿宋_GB2312" w:eastAsia="仿宋_GB2312" w:cs="仿宋_GB2312" w:hint="eastAsia"/>
          <w:b/>
          <w:kern w:val="0"/>
          <w:sz w:val="30"/>
          <w:szCs w:val="30"/>
        </w:rPr>
        <w:t>（20  年）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728"/>
        <w:gridCol w:w="3601"/>
        <w:gridCol w:w="719"/>
        <w:gridCol w:w="840"/>
        <w:gridCol w:w="855"/>
        <w:gridCol w:w="2053"/>
      </w:tblGrid>
      <w:tr w:rsidR="00046561" w14:paraId="3DAC29AB" w14:textId="77777777" w:rsidTr="00046561">
        <w:trPr>
          <w:jc w:val="center"/>
        </w:trPr>
        <w:tc>
          <w:tcPr>
            <w:tcW w:w="1180" w:type="dxa"/>
            <w:vAlign w:val="center"/>
          </w:tcPr>
          <w:p w14:paraId="37DFD747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一级指标</w:t>
            </w:r>
          </w:p>
        </w:tc>
        <w:tc>
          <w:tcPr>
            <w:tcW w:w="728" w:type="dxa"/>
            <w:vAlign w:val="center"/>
          </w:tcPr>
          <w:p w14:paraId="21527E1C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3601" w:type="dxa"/>
            <w:vAlign w:val="center"/>
          </w:tcPr>
          <w:p w14:paraId="74BCBE4D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二级指标</w:t>
            </w:r>
          </w:p>
        </w:tc>
        <w:tc>
          <w:tcPr>
            <w:tcW w:w="719" w:type="dxa"/>
            <w:vAlign w:val="center"/>
          </w:tcPr>
          <w:p w14:paraId="07DD90C7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840" w:type="dxa"/>
            <w:vAlign w:val="center"/>
          </w:tcPr>
          <w:p w14:paraId="5A07DF0F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最高分值</w:t>
            </w:r>
          </w:p>
        </w:tc>
        <w:tc>
          <w:tcPr>
            <w:tcW w:w="855" w:type="dxa"/>
            <w:vAlign w:val="center"/>
          </w:tcPr>
          <w:p w14:paraId="7B052833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得分</w:t>
            </w:r>
          </w:p>
        </w:tc>
        <w:tc>
          <w:tcPr>
            <w:tcW w:w="2053" w:type="dxa"/>
            <w:vAlign w:val="center"/>
          </w:tcPr>
          <w:p w14:paraId="0FE41FFF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符合性说明及证明材料索引</w:t>
            </w:r>
          </w:p>
        </w:tc>
      </w:tr>
      <w:tr w:rsidR="00046561" w14:paraId="39A87F16" w14:textId="77777777" w:rsidTr="00046561">
        <w:trPr>
          <w:trHeight w:val="454"/>
          <w:jc w:val="center"/>
        </w:trPr>
        <w:tc>
          <w:tcPr>
            <w:tcW w:w="1180" w:type="dxa"/>
            <w:vMerge w:val="restart"/>
            <w:vAlign w:val="center"/>
          </w:tcPr>
          <w:p w14:paraId="10C74929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绿色供应链管理</w:t>
            </w:r>
          </w:p>
          <w:p w14:paraId="484E5AAC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战略X1</w:t>
            </w:r>
          </w:p>
        </w:tc>
        <w:tc>
          <w:tcPr>
            <w:tcW w:w="728" w:type="dxa"/>
            <w:vAlign w:val="center"/>
          </w:tcPr>
          <w:p w14:paraId="00F95BD8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601" w:type="dxa"/>
            <w:vAlign w:val="center"/>
          </w:tcPr>
          <w:p w14:paraId="79451B66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纳入公司发展规划X11</w:t>
            </w:r>
          </w:p>
        </w:tc>
        <w:tc>
          <w:tcPr>
            <w:tcW w:w="719" w:type="dxa"/>
            <w:vAlign w:val="center"/>
          </w:tcPr>
          <w:p w14:paraId="6B38FF28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04A18484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855" w:type="dxa"/>
            <w:vAlign w:val="center"/>
          </w:tcPr>
          <w:p w14:paraId="43656D7B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2525E3FF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1A1C5ECC" w14:textId="77777777" w:rsidTr="00046561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14:paraId="1020337B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3E63A9E9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601" w:type="dxa"/>
            <w:vAlign w:val="center"/>
          </w:tcPr>
          <w:p w14:paraId="107A1A47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制定绿色供应链管理目标X12</w:t>
            </w:r>
          </w:p>
        </w:tc>
        <w:tc>
          <w:tcPr>
            <w:tcW w:w="719" w:type="dxa"/>
            <w:vAlign w:val="center"/>
          </w:tcPr>
          <w:p w14:paraId="374EC5F9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640DB36D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855" w:type="dxa"/>
            <w:vAlign w:val="center"/>
          </w:tcPr>
          <w:p w14:paraId="7CA951DB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06B64908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0DEC7F4E" w14:textId="77777777" w:rsidTr="00046561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14:paraId="4D6D7600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7B54B92F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601" w:type="dxa"/>
            <w:vAlign w:val="center"/>
          </w:tcPr>
          <w:p w14:paraId="7C514272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设置专门管理机构X13</w:t>
            </w:r>
          </w:p>
        </w:tc>
        <w:tc>
          <w:tcPr>
            <w:tcW w:w="719" w:type="dxa"/>
            <w:vAlign w:val="center"/>
          </w:tcPr>
          <w:p w14:paraId="546F11B7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44076E86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855" w:type="dxa"/>
            <w:vAlign w:val="center"/>
          </w:tcPr>
          <w:p w14:paraId="6C27EABC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52652941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3B185375" w14:textId="77777777" w:rsidTr="00046561">
        <w:trPr>
          <w:trHeight w:val="454"/>
          <w:jc w:val="center"/>
        </w:trPr>
        <w:tc>
          <w:tcPr>
            <w:tcW w:w="1180" w:type="dxa"/>
            <w:vMerge w:val="restart"/>
            <w:vAlign w:val="center"/>
          </w:tcPr>
          <w:p w14:paraId="44DC7AE6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实施绿色供应商</w:t>
            </w:r>
          </w:p>
          <w:p w14:paraId="59639FCC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管理X2</w:t>
            </w:r>
          </w:p>
        </w:tc>
        <w:tc>
          <w:tcPr>
            <w:tcW w:w="728" w:type="dxa"/>
            <w:vAlign w:val="center"/>
          </w:tcPr>
          <w:p w14:paraId="5DF6319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601" w:type="dxa"/>
            <w:vAlign w:val="center"/>
          </w:tcPr>
          <w:p w14:paraId="48D88D6C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绿色采购标准制度完善X21</w:t>
            </w:r>
          </w:p>
        </w:tc>
        <w:tc>
          <w:tcPr>
            <w:tcW w:w="719" w:type="dxa"/>
            <w:vAlign w:val="center"/>
          </w:tcPr>
          <w:p w14:paraId="36B64AD7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0A61F57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6B11D9FF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26E505B2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0CBB7BAD" w14:textId="77777777" w:rsidTr="00046561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14:paraId="2F468885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3FF02810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601" w:type="dxa"/>
            <w:vAlign w:val="center"/>
          </w:tcPr>
          <w:p w14:paraId="7B3DCE2B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供应商认证体系完善X22</w:t>
            </w:r>
          </w:p>
        </w:tc>
        <w:tc>
          <w:tcPr>
            <w:tcW w:w="719" w:type="dxa"/>
            <w:vAlign w:val="center"/>
          </w:tcPr>
          <w:p w14:paraId="0D1B3818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6843968E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855" w:type="dxa"/>
            <w:vAlign w:val="center"/>
          </w:tcPr>
          <w:p w14:paraId="03F3BB61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38681A08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7405753D" w14:textId="77777777" w:rsidTr="00046561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14:paraId="0F845C5D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63D81E5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3601" w:type="dxa"/>
            <w:vAlign w:val="center"/>
          </w:tcPr>
          <w:p w14:paraId="75101504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对供应商定期审核X23</w:t>
            </w:r>
          </w:p>
        </w:tc>
        <w:tc>
          <w:tcPr>
            <w:tcW w:w="719" w:type="dxa"/>
            <w:vAlign w:val="center"/>
          </w:tcPr>
          <w:p w14:paraId="0503238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6475D8D0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855" w:type="dxa"/>
            <w:vAlign w:val="center"/>
          </w:tcPr>
          <w:p w14:paraId="180B924F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0EF8A603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6B953FF3" w14:textId="77777777" w:rsidTr="00046561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14:paraId="106F8F30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22D4D8D1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3601" w:type="dxa"/>
            <w:vAlign w:val="center"/>
          </w:tcPr>
          <w:p w14:paraId="5A8E7C20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供应商绩效评估制度健全X24</w:t>
            </w:r>
          </w:p>
        </w:tc>
        <w:tc>
          <w:tcPr>
            <w:tcW w:w="719" w:type="dxa"/>
            <w:vAlign w:val="center"/>
          </w:tcPr>
          <w:p w14:paraId="273CCC4A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6276059A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855" w:type="dxa"/>
            <w:vAlign w:val="center"/>
          </w:tcPr>
          <w:p w14:paraId="64C1D32A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7ACED383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6CD10F1E" w14:textId="77777777" w:rsidTr="00046561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14:paraId="57C334C1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76CBA41B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3601" w:type="dxa"/>
            <w:vAlign w:val="center"/>
          </w:tcPr>
          <w:p w14:paraId="7D639165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定期对供应商进行培训X25</w:t>
            </w:r>
          </w:p>
        </w:tc>
        <w:tc>
          <w:tcPr>
            <w:tcW w:w="719" w:type="dxa"/>
            <w:vAlign w:val="center"/>
          </w:tcPr>
          <w:p w14:paraId="6FCDDDFA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47C9BDA0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855" w:type="dxa"/>
            <w:vAlign w:val="center"/>
          </w:tcPr>
          <w:p w14:paraId="217C7C11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3FB062F4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29A4EE02" w14:textId="77777777" w:rsidTr="00046561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14:paraId="2B3DE1FE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00139CED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3601" w:type="dxa"/>
            <w:vAlign w:val="center"/>
          </w:tcPr>
          <w:p w14:paraId="0B77E6CD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低风险供应商占比X26</w:t>
            </w:r>
          </w:p>
        </w:tc>
        <w:tc>
          <w:tcPr>
            <w:tcW w:w="719" w:type="dxa"/>
            <w:vAlign w:val="center"/>
          </w:tcPr>
          <w:p w14:paraId="11DDEA85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 w14:paraId="097A9940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3F55DE9F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5C4A4E26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5E62C193" w14:textId="77777777" w:rsidTr="00046561">
        <w:trPr>
          <w:trHeight w:val="454"/>
          <w:jc w:val="center"/>
        </w:trPr>
        <w:tc>
          <w:tcPr>
            <w:tcW w:w="1180" w:type="dxa"/>
            <w:vMerge w:val="restart"/>
            <w:vAlign w:val="center"/>
          </w:tcPr>
          <w:p w14:paraId="374B9346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绿色生产X3</w:t>
            </w:r>
          </w:p>
        </w:tc>
        <w:tc>
          <w:tcPr>
            <w:tcW w:w="728" w:type="dxa"/>
            <w:vAlign w:val="center"/>
          </w:tcPr>
          <w:p w14:paraId="695DC86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3601" w:type="dxa"/>
            <w:vAlign w:val="center"/>
          </w:tcPr>
          <w:p w14:paraId="4DDD3D47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节能减排环保合规X31</w:t>
            </w:r>
          </w:p>
        </w:tc>
        <w:tc>
          <w:tcPr>
            <w:tcW w:w="719" w:type="dxa"/>
            <w:vAlign w:val="center"/>
          </w:tcPr>
          <w:p w14:paraId="3B84B94A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6DC5265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855" w:type="dxa"/>
            <w:vAlign w:val="center"/>
          </w:tcPr>
          <w:p w14:paraId="3F5BFAD8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46B30F67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524935FC" w14:textId="77777777" w:rsidTr="00046561">
        <w:trPr>
          <w:trHeight w:val="952"/>
          <w:jc w:val="center"/>
        </w:trPr>
        <w:tc>
          <w:tcPr>
            <w:tcW w:w="1180" w:type="dxa"/>
            <w:vMerge/>
            <w:vAlign w:val="center"/>
          </w:tcPr>
          <w:p w14:paraId="0DA91878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2B1C74EF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3601" w:type="dxa"/>
            <w:vAlign w:val="center"/>
          </w:tcPr>
          <w:p w14:paraId="7DBEB748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符合有害物质限制使用管理办法X32</w:t>
            </w:r>
          </w:p>
        </w:tc>
        <w:tc>
          <w:tcPr>
            <w:tcW w:w="719" w:type="dxa"/>
            <w:vAlign w:val="center"/>
          </w:tcPr>
          <w:p w14:paraId="188A49C8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0C3D449E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855" w:type="dxa"/>
            <w:vAlign w:val="center"/>
          </w:tcPr>
          <w:p w14:paraId="257E1567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7107C624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70D853CB" w14:textId="77777777" w:rsidTr="00046561">
        <w:trPr>
          <w:trHeight w:val="454"/>
          <w:jc w:val="center"/>
        </w:trPr>
        <w:tc>
          <w:tcPr>
            <w:tcW w:w="1180" w:type="dxa"/>
            <w:vMerge w:val="restart"/>
            <w:vAlign w:val="center"/>
          </w:tcPr>
          <w:p w14:paraId="5DA8D565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绿色回收X4</w:t>
            </w:r>
          </w:p>
        </w:tc>
        <w:tc>
          <w:tcPr>
            <w:tcW w:w="728" w:type="dxa"/>
            <w:vAlign w:val="center"/>
          </w:tcPr>
          <w:p w14:paraId="310F5D28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3601" w:type="dxa"/>
            <w:vAlign w:val="center"/>
          </w:tcPr>
          <w:p w14:paraId="35759CBA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产品回收率X41</w:t>
            </w:r>
          </w:p>
        </w:tc>
        <w:tc>
          <w:tcPr>
            <w:tcW w:w="719" w:type="dxa"/>
            <w:vAlign w:val="center"/>
          </w:tcPr>
          <w:p w14:paraId="7C0A5333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 w14:paraId="3326BE3E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855" w:type="dxa"/>
            <w:vAlign w:val="center"/>
          </w:tcPr>
          <w:p w14:paraId="705D2DF5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41B8FD40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04CBEE2F" w14:textId="77777777" w:rsidTr="00046561">
        <w:trPr>
          <w:trHeight w:val="454"/>
          <w:jc w:val="center"/>
        </w:trPr>
        <w:tc>
          <w:tcPr>
            <w:tcW w:w="1180" w:type="dxa"/>
            <w:vMerge/>
            <w:vAlign w:val="center"/>
          </w:tcPr>
          <w:p w14:paraId="361380E4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25448545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3601" w:type="dxa"/>
            <w:vAlign w:val="center"/>
          </w:tcPr>
          <w:p w14:paraId="50B964C2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包装回收率X42</w:t>
            </w:r>
          </w:p>
        </w:tc>
        <w:tc>
          <w:tcPr>
            <w:tcW w:w="719" w:type="dxa"/>
            <w:vAlign w:val="center"/>
          </w:tcPr>
          <w:p w14:paraId="735B454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%</w:t>
            </w:r>
          </w:p>
        </w:tc>
        <w:tc>
          <w:tcPr>
            <w:tcW w:w="840" w:type="dxa"/>
            <w:vAlign w:val="center"/>
          </w:tcPr>
          <w:p w14:paraId="0F7CEC91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855" w:type="dxa"/>
            <w:vAlign w:val="center"/>
          </w:tcPr>
          <w:p w14:paraId="468C2641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09A47292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3B731F8E" w14:textId="77777777" w:rsidTr="00046561">
        <w:trPr>
          <w:jc w:val="center"/>
        </w:trPr>
        <w:tc>
          <w:tcPr>
            <w:tcW w:w="1180" w:type="dxa"/>
            <w:vMerge/>
            <w:vAlign w:val="center"/>
          </w:tcPr>
          <w:p w14:paraId="1E7D3BD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456CAA5A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3601" w:type="dxa"/>
            <w:vAlign w:val="center"/>
          </w:tcPr>
          <w:p w14:paraId="74D007F9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回收体系完善（含自建、与第三方联合回收）X43</w:t>
            </w:r>
          </w:p>
        </w:tc>
        <w:tc>
          <w:tcPr>
            <w:tcW w:w="719" w:type="dxa"/>
            <w:vAlign w:val="center"/>
          </w:tcPr>
          <w:p w14:paraId="6BCECE05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77C28BAD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855" w:type="dxa"/>
            <w:vAlign w:val="center"/>
          </w:tcPr>
          <w:p w14:paraId="7D756168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1B26D2D6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37D24692" w14:textId="77777777" w:rsidTr="00046561">
        <w:trPr>
          <w:trHeight w:val="574"/>
          <w:jc w:val="center"/>
        </w:trPr>
        <w:tc>
          <w:tcPr>
            <w:tcW w:w="1180" w:type="dxa"/>
            <w:vMerge/>
            <w:vAlign w:val="center"/>
          </w:tcPr>
          <w:p w14:paraId="4A8E4CD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5026040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3601" w:type="dxa"/>
            <w:vAlign w:val="center"/>
          </w:tcPr>
          <w:p w14:paraId="5D7493E5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指导下游企业回收拆解X44</w:t>
            </w:r>
          </w:p>
        </w:tc>
        <w:tc>
          <w:tcPr>
            <w:tcW w:w="719" w:type="dxa"/>
            <w:vAlign w:val="center"/>
          </w:tcPr>
          <w:p w14:paraId="5C5AA9DB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1D332574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855" w:type="dxa"/>
            <w:vAlign w:val="center"/>
          </w:tcPr>
          <w:p w14:paraId="4E30A663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3B6BF63D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4B2DE63F" w14:textId="77777777" w:rsidTr="00046561">
        <w:trPr>
          <w:trHeight w:val="906"/>
          <w:jc w:val="center"/>
        </w:trPr>
        <w:tc>
          <w:tcPr>
            <w:tcW w:w="1180" w:type="dxa"/>
            <w:vAlign w:val="center"/>
          </w:tcPr>
          <w:p w14:paraId="18EA22A9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绿色信息平台建设X5</w:t>
            </w:r>
          </w:p>
        </w:tc>
        <w:tc>
          <w:tcPr>
            <w:tcW w:w="728" w:type="dxa"/>
            <w:vAlign w:val="center"/>
          </w:tcPr>
          <w:p w14:paraId="69407C24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3601" w:type="dxa"/>
            <w:vAlign w:val="center"/>
          </w:tcPr>
          <w:p w14:paraId="69E76D9B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绿色供应链管理信息平台完善X51</w:t>
            </w:r>
          </w:p>
        </w:tc>
        <w:tc>
          <w:tcPr>
            <w:tcW w:w="719" w:type="dxa"/>
            <w:vAlign w:val="center"/>
          </w:tcPr>
          <w:p w14:paraId="6E64CF2A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2C6C61C4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855" w:type="dxa"/>
            <w:vAlign w:val="center"/>
          </w:tcPr>
          <w:p w14:paraId="54EF5812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7D128965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7E43C0E3" w14:textId="77777777" w:rsidTr="00B2467D">
        <w:trPr>
          <w:trHeight w:val="609"/>
          <w:jc w:val="center"/>
        </w:trPr>
        <w:tc>
          <w:tcPr>
            <w:tcW w:w="1180" w:type="dxa"/>
            <w:vMerge w:val="restart"/>
            <w:vAlign w:val="center"/>
          </w:tcPr>
          <w:p w14:paraId="3AE6D0C9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绿色信息披露X6</w:t>
            </w:r>
          </w:p>
        </w:tc>
        <w:tc>
          <w:tcPr>
            <w:tcW w:w="728" w:type="dxa"/>
            <w:vAlign w:val="center"/>
          </w:tcPr>
          <w:p w14:paraId="43E476F3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3601" w:type="dxa"/>
            <w:vAlign w:val="center"/>
          </w:tcPr>
          <w:p w14:paraId="2EB43081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披露企业节能减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排减碳信息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X61</w:t>
            </w:r>
          </w:p>
        </w:tc>
        <w:tc>
          <w:tcPr>
            <w:tcW w:w="719" w:type="dxa"/>
            <w:vAlign w:val="center"/>
          </w:tcPr>
          <w:p w14:paraId="51B591BD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3DA4E770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2.5</w:t>
            </w:r>
          </w:p>
        </w:tc>
        <w:tc>
          <w:tcPr>
            <w:tcW w:w="855" w:type="dxa"/>
            <w:vAlign w:val="center"/>
          </w:tcPr>
          <w:p w14:paraId="7A4F7D1D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567FC209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195CBDF9" w14:textId="77777777" w:rsidTr="00046561">
        <w:trPr>
          <w:trHeight w:val="762"/>
          <w:jc w:val="center"/>
        </w:trPr>
        <w:tc>
          <w:tcPr>
            <w:tcW w:w="1180" w:type="dxa"/>
            <w:vMerge/>
            <w:vAlign w:val="center"/>
          </w:tcPr>
          <w:p w14:paraId="084BBAB5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5C465724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3601" w:type="dxa"/>
            <w:vAlign w:val="center"/>
          </w:tcPr>
          <w:p w14:paraId="1189F26C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披露高、中风险供应商审核率及低风险供应商占比X62</w:t>
            </w:r>
          </w:p>
        </w:tc>
        <w:tc>
          <w:tcPr>
            <w:tcW w:w="719" w:type="dxa"/>
            <w:vAlign w:val="center"/>
          </w:tcPr>
          <w:p w14:paraId="7425D3C0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6A3967A1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2.5</w:t>
            </w:r>
          </w:p>
        </w:tc>
        <w:tc>
          <w:tcPr>
            <w:tcW w:w="855" w:type="dxa"/>
            <w:vAlign w:val="center"/>
          </w:tcPr>
          <w:p w14:paraId="3749877F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1ADFDE38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3E43213E" w14:textId="77777777" w:rsidTr="00046561">
        <w:trPr>
          <w:trHeight w:val="623"/>
          <w:jc w:val="center"/>
        </w:trPr>
        <w:tc>
          <w:tcPr>
            <w:tcW w:w="1180" w:type="dxa"/>
            <w:vMerge/>
            <w:vAlign w:val="center"/>
          </w:tcPr>
          <w:p w14:paraId="15F0B2B5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4E04748A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3601" w:type="dxa"/>
            <w:vAlign w:val="center"/>
          </w:tcPr>
          <w:p w14:paraId="1BF7A11C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披露供应商节能减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排信息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X63</w:t>
            </w:r>
          </w:p>
        </w:tc>
        <w:tc>
          <w:tcPr>
            <w:tcW w:w="719" w:type="dxa"/>
            <w:vAlign w:val="center"/>
          </w:tcPr>
          <w:p w14:paraId="05EC73E3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5B266E3B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2.5</w:t>
            </w:r>
          </w:p>
        </w:tc>
        <w:tc>
          <w:tcPr>
            <w:tcW w:w="855" w:type="dxa"/>
            <w:vAlign w:val="center"/>
          </w:tcPr>
          <w:p w14:paraId="6C5FB20F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2E3EE77B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046561" w14:paraId="115F08D0" w14:textId="77777777" w:rsidTr="00B2467D">
        <w:trPr>
          <w:trHeight w:val="722"/>
          <w:jc w:val="center"/>
        </w:trPr>
        <w:tc>
          <w:tcPr>
            <w:tcW w:w="1180" w:type="dxa"/>
            <w:vMerge/>
            <w:vAlign w:val="center"/>
          </w:tcPr>
          <w:p w14:paraId="305F0CE9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8" w:type="dxa"/>
            <w:vAlign w:val="center"/>
          </w:tcPr>
          <w:p w14:paraId="497F01C3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3601" w:type="dxa"/>
            <w:vAlign w:val="center"/>
          </w:tcPr>
          <w:p w14:paraId="28737BBE" w14:textId="77777777" w:rsidR="00046561" w:rsidRDefault="00046561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发布企业社会责任报告（含绿色采购信息）X64</w:t>
            </w:r>
          </w:p>
        </w:tc>
        <w:tc>
          <w:tcPr>
            <w:tcW w:w="719" w:type="dxa"/>
            <w:vAlign w:val="center"/>
          </w:tcPr>
          <w:p w14:paraId="715F030F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</w:p>
        </w:tc>
        <w:tc>
          <w:tcPr>
            <w:tcW w:w="840" w:type="dxa"/>
            <w:vAlign w:val="center"/>
          </w:tcPr>
          <w:p w14:paraId="65054AE3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2.5</w:t>
            </w:r>
          </w:p>
        </w:tc>
        <w:tc>
          <w:tcPr>
            <w:tcW w:w="855" w:type="dxa"/>
            <w:vAlign w:val="center"/>
          </w:tcPr>
          <w:p w14:paraId="1716CACC" w14:textId="77777777" w:rsidR="00046561" w:rsidRDefault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53" w:type="dxa"/>
            <w:vAlign w:val="center"/>
          </w:tcPr>
          <w:p w14:paraId="606EAFE7" w14:textId="77777777" w:rsidR="00046561" w:rsidRDefault="00046561" w:rsidP="0004656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05E1C984" w14:textId="77777777" w:rsidR="00F97E09" w:rsidRDefault="00F97E09">
      <w:pPr>
        <w:tabs>
          <w:tab w:val="center" w:pos="4153"/>
        </w:tabs>
        <w:jc w:val="left"/>
        <w:rPr>
          <w:rFonts w:ascii="仿宋_GB2312" w:eastAsia="仿宋_GB2312"/>
          <w:sz w:val="32"/>
          <w:szCs w:val="32"/>
        </w:rPr>
        <w:sectPr w:rsidR="00F97E0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1FC7809" w14:textId="77777777" w:rsidR="00F97E09" w:rsidRDefault="00E67EF4">
      <w:pPr>
        <w:snapToGrid w:val="0"/>
        <w:spacing w:line="480" w:lineRule="auto"/>
        <w:jc w:val="center"/>
        <w:outlineLvl w:val="0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lastRenderedPageBreak/>
        <w:t>石油和化工行业</w:t>
      </w:r>
      <w:r w:rsidR="00DA39C3">
        <w:rPr>
          <w:rFonts w:ascii="黑体" w:eastAsia="黑体" w:hAnsi="黑体" w:hint="eastAsia"/>
          <w:bCs/>
          <w:color w:val="000000"/>
          <w:sz w:val="36"/>
          <w:szCs w:val="36"/>
        </w:rPr>
        <w:t>绿色供应链管理企业评价报告（格式）</w:t>
      </w:r>
    </w:p>
    <w:p w14:paraId="0D95DC1F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6951B7">
        <w:rPr>
          <w:rFonts w:ascii="黑体" w:eastAsia="黑体" w:hAnsi="黑体" w:hint="eastAsia"/>
          <w:bCs/>
          <w:sz w:val="30"/>
          <w:szCs w:val="30"/>
        </w:rPr>
        <w:t>一、概述</w:t>
      </w:r>
    </w:p>
    <w:p w14:paraId="492A457D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51B7">
        <w:rPr>
          <w:rFonts w:ascii="仿宋_GB2312" w:eastAsia="仿宋_GB2312" w:hint="eastAsia"/>
          <w:sz w:val="30"/>
          <w:szCs w:val="30"/>
        </w:rPr>
        <w:t>主要介绍企业绿色供应链管理评价的目的、依据及被评价企业的基本情况等内容。</w:t>
      </w:r>
    </w:p>
    <w:p w14:paraId="75B89709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6951B7">
        <w:rPr>
          <w:rFonts w:ascii="黑体" w:eastAsia="黑体" w:hAnsi="黑体" w:hint="eastAsia"/>
          <w:bCs/>
          <w:sz w:val="30"/>
          <w:szCs w:val="30"/>
        </w:rPr>
        <w:t>二、评价过程</w:t>
      </w:r>
    </w:p>
    <w:p w14:paraId="4587312D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51B7">
        <w:rPr>
          <w:rFonts w:ascii="仿宋_GB2312" w:eastAsia="仿宋_GB2312" w:hint="eastAsia"/>
          <w:sz w:val="30"/>
          <w:szCs w:val="30"/>
        </w:rPr>
        <w:t>主要介绍评价工作安排、评价人员组成、文件资料评价情况、现场评价情况、数据收集及可靠性评估、报告编写及评价结论复核等内容。</w:t>
      </w:r>
    </w:p>
    <w:p w14:paraId="6E765D64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6951B7">
        <w:rPr>
          <w:rFonts w:ascii="黑体" w:eastAsia="黑体" w:hAnsi="黑体" w:hint="eastAsia"/>
          <w:bCs/>
          <w:sz w:val="30"/>
          <w:szCs w:val="30"/>
        </w:rPr>
        <w:t>三、评价内容</w:t>
      </w:r>
    </w:p>
    <w:p w14:paraId="4DE9C18F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  <w:highlight w:val="yellow"/>
        </w:rPr>
      </w:pPr>
      <w:r w:rsidRPr="006951B7">
        <w:rPr>
          <w:rFonts w:ascii="仿宋_GB2312" w:eastAsia="仿宋_GB2312" w:hint="eastAsia"/>
          <w:sz w:val="30"/>
          <w:szCs w:val="30"/>
        </w:rPr>
        <w:t>对照绿色供应链管理评价要求，</w:t>
      </w:r>
      <w:r w:rsidRPr="006951B7">
        <w:rPr>
          <w:rFonts w:ascii="仿宋_GB2312" w:eastAsia="仿宋_GB2312"/>
          <w:sz w:val="30"/>
          <w:szCs w:val="30"/>
        </w:rPr>
        <w:t>对申报</w:t>
      </w:r>
      <w:r w:rsidRPr="006951B7">
        <w:rPr>
          <w:rFonts w:ascii="仿宋_GB2312" w:eastAsia="仿宋_GB2312" w:hint="eastAsia"/>
          <w:sz w:val="30"/>
          <w:szCs w:val="30"/>
        </w:rPr>
        <w:t>企业</w:t>
      </w:r>
      <w:r w:rsidRPr="006951B7">
        <w:rPr>
          <w:rFonts w:ascii="仿宋_GB2312" w:eastAsia="仿宋_GB2312"/>
          <w:sz w:val="30"/>
          <w:szCs w:val="30"/>
        </w:rPr>
        <w:t>的</w:t>
      </w:r>
      <w:r w:rsidRPr="006951B7">
        <w:rPr>
          <w:rFonts w:ascii="仿宋_GB2312" w:eastAsia="仿宋_GB2312" w:hint="eastAsia"/>
          <w:sz w:val="30"/>
          <w:szCs w:val="30"/>
        </w:rPr>
        <w:t>绿色供应链管理关键环节进行评价，包括确立可持续的绿色供应链管理战略、实施绿色供应商管理、强化绿色生产、建设绿色回收体系、搭建绿色信息收集监测披露平台。</w:t>
      </w:r>
    </w:p>
    <w:p w14:paraId="1BB36B16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6951B7">
        <w:rPr>
          <w:rFonts w:ascii="黑体" w:eastAsia="黑体" w:hAnsi="黑体" w:hint="eastAsia"/>
          <w:bCs/>
          <w:sz w:val="30"/>
          <w:szCs w:val="30"/>
        </w:rPr>
        <w:t>四、评价结论</w:t>
      </w:r>
    </w:p>
    <w:p w14:paraId="4D1FE031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51B7">
        <w:rPr>
          <w:rFonts w:ascii="仿宋_GB2312" w:eastAsia="仿宋_GB2312" w:hint="eastAsia"/>
          <w:sz w:val="30"/>
          <w:szCs w:val="30"/>
        </w:rPr>
        <w:t>对申报企业绿色供应链管理评价指标体系的各指标打分后，计算出绿色供应链管理指数，得出评价结论，说明绿色供应链建设各环节中，主要做法、经验、亮点及突出优势等。</w:t>
      </w:r>
    </w:p>
    <w:p w14:paraId="5AE8904A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6951B7">
        <w:rPr>
          <w:rFonts w:ascii="黑体" w:eastAsia="黑体" w:hAnsi="黑体" w:hint="eastAsia"/>
          <w:bCs/>
          <w:sz w:val="30"/>
          <w:szCs w:val="30"/>
        </w:rPr>
        <w:t>五、建议</w:t>
      </w:r>
    </w:p>
    <w:p w14:paraId="26F45494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51B7">
        <w:rPr>
          <w:rFonts w:ascii="仿宋_GB2312" w:eastAsia="仿宋_GB2312" w:hint="eastAsia"/>
          <w:sz w:val="30"/>
          <w:szCs w:val="30"/>
        </w:rPr>
        <w:t>对企业绿色供应链建设中存在的问题，下一步工作提出建议。</w:t>
      </w:r>
    </w:p>
    <w:p w14:paraId="065D889D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6951B7">
        <w:rPr>
          <w:rFonts w:ascii="黑体" w:eastAsia="黑体" w:hAnsi="黑体" w:hint="eastAsia"/>
          <w:bCs/>
          <w:sz w:val="30"/>
          <w:szCs w:val="30"/>
        </w:rPr>
        <w:t>六、参考文件</w:t>
      </w:r>
    </w:p>
    <w:p w14:paraId="4D4E9027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6951B7">
        <w:rPr>
          <w:rFonts w:ascii="仿宋_GB2312" w:eastAsia="仿宋_GB2312" w:hint="eastAsia"/>
          <w:sz w:val="30"/>
          <w:szCs w:val="30"/>
        </w:rPr>
        <w:t>列出报告编写过程中所使用的相关参考文件。</w:t>
      </w:r>
    </w:p>
    <w:p w14:paraId="59FD0CF2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Times New Roman" w:eastAsia="黑体" w:hAnsi="Times New Roman" w:cs="Times New Roman"/>
          <w:bCs/>
          <w:sz w:val="30"/>
          <w:szCs w:val="30"/>
        </w:rPr>
      </w:pPr>
      <w:r w:rsidRPr="006951B7">
        <w:rPr>
          <w:rFonts w:ascii="Times New Roman" w:eastAsia="黑体" w:hAnsi="Times New Roman" w:cs="Times New Roman"/>
          <w:bCs/>
          <w:sz w:val="30"/>
          <w:szCs w:val="30"/>
        </w:rPr>
        <w:t>七、第三方机构资质符合性证明材料</w:t>
      </w:r>
    </w:p>
    <w:p w14:paraId="5BE68584" w14:textId="77777777" w:rsidR="00F97E09" w:rsidRPr="006951B7" w:rsidRDefault="00DA39C3" w:rsidP="006951B7">
      <w:pPr>
        <w:spacing w:line="48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6951B7">
        <w:rPr>
          <w:rFonts w:ascii="Times New Roman" w:eastAsia="仿宋_GB2312" w:hAnsi="Times New Roman" w:cs="Times New Roman"/>
          <w:sz w:val="30"/>
          <w:szCs w:val="30"/>
        </w:rPr>
        <w:t>列出第三方机构满足条件的资质符合性证明材料。</w:t>
      </w:r>
    </w:p>
    <w:p w14:paraId="359CFE7B" w14:textId="77777777" w:rsidR="00F97E09" w:rsidRDefault="00F97E09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F97E09" w:rsidSect="00F97E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10B5D" w14:textId="77777777" w:rsidR="002A139A" w:rsidRDefault="002A139A" w:rsidP="00F97E09">
      <w:r>
        <w:separator/>
      </w:r>
    </w:p>
  </w:endnote>
  <w:endnote w:type="continuationSeparator" w:id="0">
    <w:p w14:paraId="716BE0D8" w14:textId="77777777" w:rsidR="002A139A" w:rsidRDefault="002A139A" w:rsidP="00F9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CD5D9" w14:textId="77777777" w:rsidR="00F97E09" w:rsidRDefault="00F97E09">
    <w:pPr>
      <w:pStyle w:val="a9"/>
      <w:jc w:val="center"/>
    </w:pPr>
  </w:p>
  <w:p w14:paraId="03D4C55F" w14:textId="77777777" w:rsidR="00F97E09" w:rsidRDefault="00F97E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74500" w14:textId="77777777" w:rsidR="002A139A" w:rsidRDefault="002A139A" w:rsidP="00F97E09">
      <w:r>
        <w:separator/>
      </w:r>
    </w:p>
  </w:footnote>
  <w:footnote w:type="continuationSeparator" w:id="0">
    <w:p w14:paraId="0271C966" w14:textId="77777777" w:rsidR="002A139A" w:rsidRDefault="002A139A" w:rsidP="00F97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01B3F96"/>
    <w:rsid w:val="0001722D"/>
    <w:rsid w:val="00040FD4"/>
    <w:rsid w:val="00046561"/>
    <w:rsid w:val="000678DF"/>
    <w:rsid w:val="00086316"/>
    <w:rsid w:val="000B6DD6"/>
    <w:rsid w:val="000D4244"/>
    <w:rsid w:val="001045A3"/>
    <w:rsid w:val="00170F78"/>
    <w:rsid w:val="00193C00"/>
    <w:rsid w:val="001A60BA"/>
    <w:rsid w:val="001F73A2"/>
    <w:rsid w:val="00295E51"/>
    <w:rsid w:val="002A139A"/>
    <w:rsid w:val="002D6988"/>
    <w:rsid w:val="00311E70"/>
    <w:rsid w:val="00315368"/>
    <w:rsid w:val="003267FE"/>
    <w:rsid w:val="003429C2"/>
    <w:rsid w:val="00350AD2"/>
    <w:rsid w:val="0037239A"/>
    <w:rsid w:val="003835DF"/>
    <w:rsid w:val="00394D01"/>
    <w:rsid w:val="003B05EE"/>
    <w:rsid w:val="003C306D"/>
    <w:rsid w:val="003E1766"/>
    <w:rsid w:val="00492D08"/>
    <w:rsid w:val="004C1F33"/>
    <w:rsid w:val="004C52FB"/>
    <w:rsid w:val="004E038D"/>
    <w:rsid w:val="005072EC"/>
    <w:rsid w:val="005600D5"/>
    <w:rsid w:val="0057187A"/>
    <w:rsid w:val="005A22FB"/>
    <w:rsid w:val="00615AAC"/>
    <w:rsid w:val="006172B8"/>
    <w:rsid w:val="00640AA1"/>
    <w:rsid w:val="00644D49"/>
    <w:rsid w:val="00646474"/>
    <w:rsid w:val="00651918"/>
    <w:rsid w:val="006951B7"/>
    <w:rsid w:val="006A713A"/>
    <w:rsid w:val="007649A6"/>
    <w:rsid w:val="008029F3"/>
    <w:rsid w:val="0081200E"/>
    <w:rsid w:val="00820407"/>
    <w:rsid w:val="00846DC6"/>
    <w:rsid w:val="00850394"/>
    <w:rsid w:val="0085434D"/>
    <w:rsid w:val="0087618F"/>
    <w:rsid w:val="008B4324"/>
    <w:rsid w:val="008C42D8"/>
    <w:rsid w:val="008E3047"/>
    <w:rsid w:val="008F3118"/>
    <w:rsid w:val="008F5D04"/>
    <w:rsid w:val="009662B2"/>
    <w:rsid w:val="009D00FC"/>
    <w:rsid w:val="00A16234"/>
    <w:rsid w:val="00A5308E"/>
    <w:rsid w:val="00A73C74"/>
    <w:rsid w:val="00AE5095"/>
    <w:rsid w:val="00AF0DE8"/>
    <w:rsid w:val="00AF6E17"/>
    <w:rsid w:val="00B2467D"/>
    <w:rsid w:val="00B34955"/>
    <w:rsid w:val="00B479F5"/>
    <w:rsid w:val="00B75F73"/>
    <w:rsid w:val="00B94F32"/>
    <w:rsid w:val="00BD62B3"/>
    <w:rsid w:val="00BE7FB8"/>
    <w:rsid w:val="00C2014D"/>
    <w:rsid w:val="00C2719A"/>
    <w:rsid w:val="00C673B7"/>
    <w:rsid w:val="00C74D41"/>
    <w:rsid w:val="00C96F3E"/>
    <w:rsid w:val="00CD7373"/>
    <w:rsid w:val="00CF0598"/>
    <w:rsid w:val="00D06CB0"/>
    <w:rsid w:val="00D2208B"/>
    <w:rsid w:val="00D557E3"/>
    <w:rsid w:val="00D6076F"/>
    <w:rsid w:val="00D977E0"/>
    <w:rsid w:val="00DA39C3"/>
    <w:rsid w:val="00DA5293"/>
    <w:rsid w:val="00DC1812"/>
    <w:rsid w:val="00DC28BD"/>
    <w:rsid w:val="00E10E51"/>
    <w:rsid w:val="00E15E28"/>
    <w:rsid w:val="00E211FA"/>
    <w:rsid w:val="00E23E9E"/>
    <w:rsid w:val="00E67EF4"/>
    <w:rsid w:val="00E8721C"/>
    <w:rsid w:val="00E91142"/>
    <w:rsid w:val="00EE1B18"/>
    <w:rsid w:val="00F15329"/>
    <w:rsid w:val="00F1729F"/>
    <w:rsid w:val="00F83FA9"/>
    <w:rsid w:val="00F97E09"/>
    <w:rsid w:val="00FA062A"/>
    <w:rsid w:val="01B62F5C"/>
    <w:rsid w:val="01E2112A"/>
    <w:rsid w:val="03AA3456"/>
    <w:rsid w:val="03AD5615"/>
    <w:rsid w:val="04A80D30"/>
    <w:rsid w:val="055F62E0"/>
    <w:rsid w:val="07965F00"/>
    <w:rsid w:val="087245E9"/>
    <w:rsid w:val="093A4A60"/>
    <w:rsid w:val="0A600591"/>
    <w:rsid w:val="0B366A9A"/>
    <w:rsid w:val="0B6E6550"/>
    <w:rsid w:val="0C476233"/>
    <w:rsid w:val="0C583F4F"/>
    <w:rsid w:val="0DC73E42"/>
    <w:rsid w:val="0EA30247"/>
    <w:rsid w:val="10C26313"/>
    <w:rsid w:val="1124702B"/>
    <w:rsid w:val="121037B1"/>
    <w:rsid w:val="12943D8A"/>
    <w:rsid w:val="13F50625"/>
    <w:rsid w:val="150B2214"/>
    <w:rsid w:val="15861B5E"/>
    <w:rsid w:val="158E49EC"/>
    <w:rsid w:val="15D00CD9"/>
    <w:rsid w:val="17D0041E"/>
    <w:rsid w:val="18104A8B"/>
    <w:rsid w:val="18453C60"/>
    <w:rsid w:val="18AE7E0C"/>
    <w:rsid w:val="1940737B"/>
    <w:rsid w:val="1A95222B"/>
    <w:rsid w:val="1CCB06A8"/>
    <w:rsid w:val="1D274763"/>
    <w:rsid w:val="1D433149"/>
    <w:rsid w:val="1E376452"/>
    <w:rsid w:val="1E9A4645"/>
    <w:rsid w:val="1F0E6B82"/>
    <w:rsid w:val="201B3F96"/>
    <w:rsid w:val="202366CA"/>
    <w:rsid w:val="21290176"/>
    <w:rsid w:val="22ED32DA"/>
    <w:rsid w:val="23CF16CE"/>
    <w:rsid w:val="25C96F0A"/>
    <w:rsid w:val="264D41D9"/>
    <w:rsid w:val="26C40427"/>
    <w:rsid w:val="26DE0FD1"/>
    <w:rsid w:val="28F64EC4"/>
    <w:rsid w:val="29A504DF"/>
    <w:rsid w:val="2C5348C6"/>
    <w:rsid w:val="2CF96358"/>
    <w:rsid w:val="2D275BA3"/>
    <w:rsid w:val="2E560813"/>
    <w:rsid w:val="2E985269"/>
    <w:rsid w:val="2EB85157"/>
    <w:rsid w:val="2F750C6B"/>
    <w:rsid w:val="30625CB2"/>
    <w:rsid w:val="30802422"/>
    <w:rsid w:val="31740993"/>
    <w:rsid w:val="31AF4AA2"/>
    <w:rsid w:val="31CA113F"/>
    <w:rsid w:val="32B165D9"/>
    <w:rsid w:val="33417001"/>
    <w:rsid w:val="33C521FE"/>
    <w:rsid w:val="33CD1809"/>
    <w:rsid w:val="371428EB"/>
    <w:rsid w:val="37CF521C"/>
    <w:rsid w:val="37D02C9E"/>
    <w:rsid w:val="37EE5AD1"/>
    <w:rsid w:val="380E0584"/>
    <w:rsid w:val="39764653"/>
    <w:rsid w:val="3A786430"/>
    <w:rsid w:val="3A8F731E"/>
    <w:rsid w:val="3B9A4359"/>
    <w:rsid w:val="3BD266B1"/>
    <w:rsid w:val="3C173922"/>
    <w:rsid w:val="3D635153"/>
    <w:rsid w:val="3D6562E5"/>
    <w:rsid w:val="43DF214B"/>
    <w:rsid w:val="442571F4"/>
    <w:rsid w:val="44373D73"/>
    <w:rsid w:val="46315CB6"/>
    <w:rsid w:val="46B92717"/>
    <w:rsid w:val="491834FB"/>
    <w:rsid w:val="49210587"/>
    <w:rsid w:val="492F3120"/>
    <w:rsid w:val="499140BE"/>
    <w:rsid w:val="4A2B0A3A"/>
    <w:rsid w:val="4AC70FBA"/>
    <w:rsid w:val="4BC15658"/>
    <w:rsid w:val="4D27247A"/>
    <w:rsid w:val="4EBD75BF"/>
    <w:rsid w:val="4EF03291"/>
    <w:rsid w:val="506875FB"/>
    <w:rsid w:val="52CC4866"/>
    <w:rsid w:val="551A792E"/>
    <w:rsid w:val="56A80039"/>
    <w:rsid w:val="56FA45C0"/>
    <w:rsid w:val="57117A69"/>
    <w:rsid w:val="582E113A"/>
    <w:rsid w:val="5ABD66B3"/>
    <w:rsid w:val="5AFC7FD4"/>
    <w:rsid w:val="5B705D94"/>
    <w:rsid w:val="5D9E4D24"/>
    <w:rsid w:val="5EF665DA"/>
    <w:rsid w:val="5F0C077E"/>
    <w:rsid w:val="5FE22D60"/>
    <w:rsid w:val="5FF351F8"/>
    <w:rsid w:val="60F019A4"/>
    <w:rsid w:val="61385890"/>
    <w:rsid w:val="61DD7740"/>
    <w:rsid w:val="621A25FF"/>
    <w:rsid w:val="62D6238E"/>
    <w:rsid w:val="6403204B"/>
    <w:rsid w:val="647460FE"/>
    <w:rsid w:val="648065F1"/>
    <w:rsid w:val="65F32C4F"/>
    <w:rsid w:val="667D6C57"/>
    <w:rsid w:val="6783782F"/>
    <w:rsid w:val="67E77C07"/>
    <w:rsid w:val="689C6431"/>
    <w:rsid w:val="68D11D83"/>
    <w:rsid w:val="68E42FA2"/>
    <w:rsid w:val="6A000277"/>
    <w:rsid w:val="6ACF35D8"/>
    <w:rsid w:val="6C404029"/>
    <w:rsid w:val="6CCA0AF9"/>
    <w:rsid w:val="6CF616CC"/>
    <w:rsid w:val="6D67188D"/>
    <w:rsid w:val="6DE17ED2"/>
    <w:rsid w:val="6DF523F6"/>
    <w:rsid w:val="6DFD3F7F"/>
    <w:rsid w:val="6F8D3411"/>
    <w:rsid w:val="6FCB457A"/>
    <w:rsid w:val="70136EED"/>
    <w:rsid w:val="70473EC4"/>
    <w:rsid w:val="708539A9"/>
    <w:rsid w:val="709177BB"/>
    <w:rsid w:val="716F71A9"/>
    <w:rsid w:val="726915C0"/>
    <w:rsid w:val="738D3920"/>
    <w:rsid w:val="73D8631E"/>
    <w:rsid w:val="73E26C2E"/>
    <w:rsid w:val="74096AED"/>
    <w:rsid w:val="741F0C91"/>
    <w:rsid w:val="75681F2D"/>
    <w:rsid w:val="767A306F"/>
    <w:rsid w:val="772D6395"/>
    <w:rsid w:val="773B1E28"/>
    <w:rsid w:val="77F47058"/>
    <w:rsid w:val="77FE53E9"/>
    <w:rsid w:val="79FC31DA"/>
    <w:rsid w:val="7AA678C6"/>
    <w:rsid w:val="7B186900"/>
    <w:rsid w:val="7B5754EB"/>
    <w:rsid w:val="7BFB2776"/>
    <w:rsid w:val="7D5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ules v:ext="edit">
        <o:r id="V:Rule1" type="connector" idref="#Straight Connector 6"/>
        <o:r id="V:Rule2" type="connector" idref="#Straight Connector 5"/>
        <o:r id="V:Rule3" type="connector" idref="#Straight Connector 8"/>
        <o:r id="V:Rule4" type="connector" idref="#Straight Connector 9"/>
      </o:rules>
    </o:shapelayout>
  </w:shapeDefaults>
  <w:decimalSymbol w:val="."/>
  <w:listSeparator w:val=","/>
  <w14:docId w14:val="3D62EE2A"/>
  <w15:docId w15:val="{E8630931-1EA4-4FBD-B635-A5B4508A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E0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sid w:val="00F97E09"/>
    <w:rPr>
      <w:b/>
      <w:bCs/>
    </w:rPr>
  </w:style>
  <w:style w:type="paragraph" w:styleId="a4">
    <w:name w:val="annotation text"/>
    <w:basedOn w:val="a"/>
    <w:link w:val="a6"/>
    <w:qFormat/>
    <w:rsid w:val="00F97E09"/>
    <w:pPr>
      <w:jc w:val="left"/>
    </w:pPr>
    <w:rPr>
      <w:rFonts w:cs="Times New Roman"/>
    </w:rPr>
  </w:style>
  <w:style w:type="paragraph" w:styleId="a7">
    <w:name w:val="Balloon Text"/>
    <w:basedOn w:val="a"/>
    <w:link w:val="a8"/>
    <w:qFormat/>
    <w:rsid w:val="00F97E09"/>
    <w:rPr>
      <w:rFonts w:ascii="Times New Roman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qFormat/>
    <w:rsid w:val="00F97E0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qFormat/>
    <w:rsid w:val="00F97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ad">
    <w:name w:val="Hyperlink"/>
    <w:qFormat/>
    <w:rsid w:val="00F97E09"/>
    <w:rPr>
      <w:color w:val="0000FF"/>
      <w:u w:val="single"/>
    </w:rPr>
  </w:style>
  <w:style w:type="character" w:styleId="ae">
    <w:name w:val="annotation reference"/>
    <w:qFormat/>
    <w:rsid w:val="00F97E09"/>
    <w:rPr>
      <w:sz w:val="21"/>
      <w:szCs w:val="21"/>
    </w:rPr>
  </w:style>
  <w:style w:type="table" w:styleId="af">
    <w:name w:val="Table Grid"/>
    <w:basedOn w:val="a1"/>
    <w:qFormat/>
    <w:rsid w:val="00F97E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F97E09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F97E09"/>
    <w:pPr>
      <w:ind w:firstLineChars="200" w:firstLine="420"/>
    </w:pPr>
  </w:style>
  <w:style w:type="character" w:customStyle="1" w:styleId="aa">
    <w:name w:val="页脚 字符"/>
    <w:link w:val="a9"/>
    <w:uiPriority w:val="99"/>
    <w:qFormat/>
    <w:rsid w:val="00F97E09"/>
    <w:rPr>
      <w:kern w:val="2"/>
      <w:sz w:val="18"/>
      <w:szCs w:val="18"/>
    </w:rPr>
  </w:style>
  <w:style w:type="character" w:customStyle="1" w:styleId="a8">
    <w:name w:val="批注框文本 字符"/>
    <w:link w:val="a7"/>
    <w:qFormat/>
    <w:rsid w:val="00F97E09"/>
    <w:rPr>
      <w:kern w:val="2"/>
      <w:sz w:val="18"/>
      <w:szCs w:val="18"/>
    </w:rPr>
  </w:style>
  <w:style w:type="character" w:customStyle="1" w:styleId="ac">
    <w:name w:val="页眉 字符"/>
    <w:link w:val="ab"/>
    <w:qFormat/>
    <w:rsid w:val="00F97E09"/>
    <w:rPr>
      <w:rFonts w:ascii="Calibri" w:hAnsi="Calibri" w:cs="黑体"/>
      <w:kern w:val="2"/>
      <w:sz w:val="18"/>
      <w:szCs w:val="18"/>
    </w:rPr>
  </w:style>
  <w:style w:type="character" w:customStyle="1" w:styleId="a6">
    <w:name w:val="批注文字 字符"/>
    <w:link w:val="a4"/>
    <w:qFormat/>
    <w:rsid w:val="00F97E09"/>
    <w:rPr>
      <w:rFonts w:ascii="Calibri" w:hAnsi="Calibri" w:cs="黑体"/>
      <w:kern w:val="2"/>
      <w:sz w:val="21"/>
      <w:szCs w:val="22"/>
    </w:rPr>
  </w:style>
  <w:style w:type="character" w:customStyle="1" w:styleId="a5">
    <w:name w:val="批注主题 字符"/>
    <w:link w:val="a3"/>
    <w:qFormat/>
    <w:rsid w:val="00F97E09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绿色工厂试点申报材料</dc:title>
  <dc:creator>admin</dc:creator>
  <cp:lastModifiedBy>周 波</cp:lastModifiedBy>
  <cp:revision>14</cp:revision>
  <cp:lastPrinted>2019-05-29T08:26:00Z</cp:lastPrinted>
  <dcterms:created xsi:type="dcterms:W3CDTF">2017-01-23T07:04:00Z</dcterms:created>
  <dcterms:modified xsi:type="dcterms:W3CDTF">2020-07-29T02:23:00Z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